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9EDBC" w14:textId="34873F7B" w:rsidR="006001FA" w:rsidRDefault="00CF2E49" w:rsidP="006001FA">
      <w:pPr>
        <w:pStyle w:val="CRCoverPage"/>
        <w:tabs>
          <w:tab w:val="right" w:pos="9639"/>
        </w:tabs>
        <w:spacing w:before="120" w:after="0"/>
        <w:rPr>
          <w:rFonts w:ascii="Arial" w:eastAsia="Calibri Light" w:hAnsi="Arial" w:cs="Calibri"/>
          <w:b/>
          <w:noProof/>
          <w:sz w:val="24"/>
        </w:rPr>
      </w:pPr>
      <w:bookmarkStart w:id="0" w:name="_Toc193024528"/>
      <w:r w:rsidRPr="0081684B">
        <w:rPr>
          <w:rFonts w:ascii="Arial" w:eastAsia="Calibri Light" w:hAnsi="Arial" w:cs="Calibri"/>
          <w:b/>
          <w:noProof/>
          <w:sz w:val="24"/>
        </w:rPr>
        <w:t>3GPP TSG-</w:t>
      </w:r>
      <w:r w:rsidRPr="0081684B">
        <w:rPr>
          <w:rFonts w:ascii="Arial" w:eastAsia="Calibri Light" w:hAnsi="Arial" w:cs="Calibri" w:hint="eastAsia"/>
          <w:b/>
          <w:noProof/>
          <w:sz w:val="24"/>
        </w:rPr>
        <w:t>RAN WG2</w:t>
      </w:r>
      <w:r w:rsidRPr="0081684B">
        <w:rPr>
          <w:rFonts w:ascii="Arial" w:eastAsia="Calibri Light" w:hAnsi="Arial" w:cs="Calibri"/>
          <w:b/>
          <w:noProof/>
          <w:sz w:val="24"/>
        </w:rPr>
        <w:t xml:space="preserve"> Meeting #</w:t>
      </w:r>
      <w:r w:rsidR="00A47E4C" w:rsidRPr="0081684B">
        <w:rPr>
          <w:rFonts w:ascii="Arial" w:eastAsia="Calibri Light" w:hAnsi="Arial" w:cs="Calibri" w:hint="eastAsia"/>
          <w:b/>
          <w:noProof/>
          <w:sz w:val="24"/>
        </w:rPr>
        <w:t>1</w:t>
      </w:r>
      <w:r w:rsidR="00A47E4C">
        <w:rPr>
          <w:rFonts w:ascii="Arial" w:eastAsia="Calibri Light" w:hAnsi="Arial" w:cs="Calibri"/>
          <w:b/>
          <w:noProof/>
          <w:sz w:val="24"/>
        </w:rPr>
        <w:t>1</w:t>
      </w:r>
      <w:r w:rsidR="006600E3">
        <w:rPr>
          <w:rFonts w:ascii="Arial" w:eastAsia="Calibri Light" w:hAnsi="Arial" w:cs="Calibri"/>
          <w:b/>
          <w:noProof/>
          <w:sz w:val="24"/>
        </w:rPr>
        <w:t>5</w:t>
      </w:r>
      <w:r w:rsidR="00650C60">
        <w:rPr>
          <w:rFonts w:ascii="Arial" w:eastAsiaTheme="minorEastAsia" w:hAnsi="Arial" w:cs="Calibri"/>
          <w:b/>
          <w:noProof/>
          <w:sz w:val="24"/>
          <w:lang w:eastAsia="zh-CN"/>
        </w:rPr>
        <w:t>-e</w:t>
      </w:r>
      <w:r w:rsidR="00261E98">
        <w:rPr>
          <w:rFonts w:ascii="Arial" w:hAnsi="Arial" w:cs="Arial"/>
          <w:b/>
          <w:color w:val="000000"/>
          <w:kern w:val="2"/>
          <w:sz w:val="24"/>
          <w:lang w:val="en-US" w:eastAsia="zh-CN"/>
        </w:rPr>
        <w:tab/>
      </w:r>
      <w:r w:rsidR="00436AB9" w:rsidRPr="00436AB9">
        <w:rPr>
          <w:rFonts w:ascii="Arial" w:hAnsi="Arial" w:cs="Arial"/>
          <w:b/>
          <w:color w:val="000000"/>
          <w:kern w:val="2"/>
          <w:sz w:val="24"/>
          <w:lang w:val="en-US" w:eastAsia="zh-CN"/>
        </w:rPr>
        <w:t>R2-2108622</w:t>
      </w:r>
    </w:p>
    <w:p w14:paraId="36E87E6C" w14:textId="3E630317" w:rsidR="002A54A6" w:rsidRPr="00D14EEA" w:rsidRDefault="006600E3" w:rsidP="002A54A6">
      <w:pPr>
        <w:pStyle w:val="CRCoverPage"/>
        <w:tabs>
          <w:tab w:val="right" w:pos="9639"/>
        </w:tabs>
        <w:spacing w:before="120" w:after="0"/>
        <w:rPr>
          <w:rFonts w:ascii="Arial" w:hAnsi="Arial" w:cs="Arial"/>
          <w:i/>
          <w:color w:val="000000"/>
          <w:kern w:val="2"/>
          <w:sz w:val="24"/>
          <w:lang w:eastAsia="zh-CN"/>
        </w:rPr>
      </w:pPr>
      <w:r>
        <w:rPr>
          <w:rFonts w:ascii="Arial" w:hAnsi="Arial"/>
          <w:b/>
          <w:noProof/>
          <w:sz w:val="24"/>
        </w:rPr>
        <w:t>Online</w:t>
      </w:r>
      <w:r w:rsidR="00650C60">
        <w:rPr>
          <w:rFonts w:ascii="Arial" w:hAnsi="Arial"/>
          <w:b/>
          <w:noProof/>
          <w:sz w:val="24"/>
        </w:rPr>
        <w:t xml:space="preserve">, </w:t>
      </w:r>
      <w:r w:rsidR="002E31C9">
        <w:rPr>
          <w:rFonts w:ascii="Arial" w:hAnsi="Arial" w:cs="Times New Roman"/>
          <w:b/>
          <w:noProof/>
          <w:sz w:val="24"/>
        </w:rPr>
        <w:t>9</w:t>
      </w:r>
      <w:r w:rsidR="002A54A6">
        <w:rPr>
          <w:rFonts w:ascii="Arial" w:hAnsi="Arial" w:cs="Times New Roman"/>
          <w:b/>
          <w:noProof/>
          <w:sz w:val="24"/>
          <w:vertAlign w:val="superscript"/>
        </w:rPr>
        <w:t>th</w:t>
      </w:r>
      <w:r w:rsidR="002A54A6">
        <w:rPr>
          <w:rFonts w:ascii="Arial" w:hAnsi="Arial" w:cs="Times New Roman"/>
          <w:b/>
          <w:noProof/>
          <w:sz w:val="24"/>
        </w:rPr>
        <w:t xml:space="preserve"> </w:t>
      </w:r>
      <w:r>
        <w:rPr>
          <w:rFonts w:ascii="Arial" w:hAnsi="Arial" w:cs="Times New Roman"/>
          <w:b/>
          <w:noProof/>
          <w:sz w:val="24"/>
        </w:rPr>
        <w:t>Aug</w:t>
      </w:r>
      <w:r w:rsidR="002A54A6">
        <w:rPr>
          <w:rFonts w:ascii="Arial" w:hAnsi="Arial" w:cs="Times New Roman"/>
          <w:b/>
          <w:noProof/>
          <w:sz w:val="24"/>
        </w:rPr>
        <w:t xml:space="preserve"> – 2</w:t>
      </w:r>
      <w:r w:rsidR="002E31C9">
        <w:rPr>
          <w:rFonts w:ascii="Arial" w:hAnsi="Arial" w:cs="Times New Roman"/>
          <w:b/>
          <w:noProof/>
          <w:sz w:val="24"/>
        </w:rPr>
        <w:t>7</w:t>
      </w:r>
      <w:r w:rsidR="002A54A6">
        <w:rPr>
          <w:rFonts w:ascii="Arial" w:hAnsi="Arial" w:cs="Times New Roman"/>
          <w:b/>
          <w:noProof/>
          <w:sz w:val="24"/>
          <w:vertAlign w:val="superscript"/>
        </w:rPr>
        <w:t>th</w:t>
      </w:r>
      <w:r w:rsidR="002A54A6">
        <w:rPr>
          <w:rFonts w:ascii="Arial" w:hAnsi="Arial" w:cs="Times New Roman"/>
          <w:b/>
          <w:noProof/>
          <w:sz w:val="24"/>
        </w:rPr>
        <w:t xml:space="preserve"> </w:t>
      </w:r>
      <w:r>
        <w:rPr>
          <w:rFonts w:ascii="Arial" w:hAnsi="Arial" w:cs="Times New Roman"/>
          <w:b/>
          <w:noProof/>
          <w:sz w:val="24"/>
        </w:rPr>
        <w:t>Aug</w:t>
      </w:r>
      <w:r w:rsidR="0038569D">
        <w:rPr>
          <w:rFonts w:ascii="Arial" w:hAnsi="Arial"/>
          <w:b/>
          <w:noProof/>
          <w:sz w:val="24"/>
        </w:rPr>
        <w:t>, 2021</w:t>
      </w:r>
      <w:r w:rsidR="002A54A6">
        <w:rPr>
          <w:rFonts w:ascii="Arial" w:hAnsi="Arial"/>
          <w:b/>
          <w:noProof/>
          <w:sz w:val="24"/>
        </w:rPr>
        <w:t xml:space="preserve">                                          </w:t>
      </w:r>
      <w:r w:rsidR="00D14EEA">
        <w:rPr>
          <w:rFonts w:ascii="Arial" w:hAnsi="Arial"/>
          <w:b/>
          <w:noProof/>
          <w:sz w:val="24"/>
        </w:rPr>
        <w:t xml:space="preserve">                                           </w:t>
      </w:r>
    </w:p>
    <w:p w14:paraId="0B61F0E0" w14:textId="77777777" w:rsidR="006261AE" w:rsidRPr="00D24D50" w:rsidRDefault="006261AE" w:rsidP="00381BA9">
      <w:pPr>
        <w:pStyle w:val="a6"/>
        <w:spacing w:before="120"/>
        <w:rPr>
          <w:rFonts w:ascii="Times New Roman" w:hAnsi="Times New Roman" w:cs="Times New Roman"/>
          <w:bCs/>
          <w:noProof w:val="0"/>
          <w:sz w:val="24"/>
          <w:lang w:eastAsia="zh-CN"/>
        </w:rPr>
      </w:pPr>
    </w:p>
    <w:p w14:paraId="47628748" w14:textId="1F2FEFB5"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1" w:name="Source"/>
      <w:bookmarkEnd w:id="1"/>
      <w:r w:rsidR="00436AB9" w:rsidRPr="00436AB9">
        <w:rPr>
          <w:rFonts w:ascii="Arial" w:eastAsiaTheme="minorEastAsia" w:hAnsi="Arial" w:cs="Arial"/>
          <w:b/>
          <w:sz w:val="24"/>
          <w:lang w:val="en-US" w:eastAsia="zh-CN"/>
        </w:rPr>
        <w:t>8.7.2.2</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7C3CF662"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D14EEA">
        <w:rPr>
          <w:rFonts w:ascii="Arial" w:eastAsia="宋体" w:hAnsi="Arial" w:cs="Arial" w:hint="eastAsia"/>
          <w:b/>
          <w:sz w:val="24"/>
          <w:lang w:val="en-US" w:eastAsia="zh-CN"/>
        </w:rPr>
        <w:t>Discussion</w:t>
      </w:r>
      <w:r w:rsidR="00D14EEA">
        <w:rPr>
          <w:rFonts w:ascii="Arial" w:eastAsia="宋体" w:hAnsi="Arial" w:cs="Arial"/>
          <w:b/>
          <w:sz w:val="24"/>
          <w:lang w:val="en-US" w:eastAsia="zh-CN"/>
        </w:rPr>
        <w:t xml:space="preserve"> on </w:t>
      </w:r>
      <w:r w:rsidR="0051198A">
        <w:rPr>
          <w:rFonts w:ascii="Arial" w:eastAsia="宋体" w:hAnsi="Arial" w:cs="Arial"/>
          <w:b/>
          <w:sz w:val="24"/>
          <w:lang w:val="en-US" w:eastAsia="zh-CN"/>
        </w:rPr>
        <w:t>s</w:t>
      </w:r>
      <w:r w:rsidR="0051198A" w:rsidRPr="0051198A">
        <w:rPr>
          <w:rFonts w:ascii="Arial" w:eastAsia="宋体" w:hAnsi="Arial" w:cs="Arial"/>
          <w:b/>
          <w:sz w:val="24"/>
          <w:lang w:val="en-US" w:eastAsia="zh-CN"/>
        </w:rPr>
        <w:t>ervice continui</w:t>
      </w:r>
      <w:bookmarkStart w:id="2" w:name="_GoBack"/>
      <w:bookmarkEnd w:id="2"/>
      <w:r w:rsidR="0051198A" w:rsidRPr="0051198A">
        <w:rPr>
          <w:rFonts w:ascii="Arial" w:eastAsia="宋体" w:hAnsi="Arial" w:cs="Arial"/>
          <w:b/>
          <w:sz w:val="24"/>
          <w:lang w:val="en-US" w:eastAsia="zh-CN"/>
        </w:rPr>
        <w:t>ty</w:t>
      </w:r>
      <w:r w:rsidR="00D14EEA">
        <w:rPr>
          <w:rFonts w:ascii="Arial" w:eastAsia="宋体" w:hAnsi="Arial" w:cs="Arial"/>
          <w:b/>
          <w:sz w:val="24"/>
          <w:lang w:val="en-US" w:eastAsia="zh-CN"/>
        </w:rPr>
        <w:t xml:space="preserve"> for L2 UE to NW R</w:t>
      </w:r>
      <w:r w:rsidR="00D53636">
        <w:rPr>
          <w:rFonts w:ascii="Arial" w:eastAsia="宋体" w:hAnsi="Arial" w:cs="Arial"/>
          <w:b/>
          <w:sz w:val="24"/>
          <w:lang w:val="en-US" w:eastAsia="zh-CN"/>
        </w:rPr>
        <w:t>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3" w:name="DocumentFor"/>
      <w:bookmarkEnd w:id="3"/>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CA641E">
      <w:pPr>
        <w:pStyle w:val="1"/>
        <w:numPr>
          <w:ilvl w:val="0"/>
          <w:numId w:val="2"/>
        </w:numPr>
        <w:tabs>
          <w:tab w:val="clear" w:pos="432"/>
        </w:tabs>
        <w:ind w:left="567" w:hanging="567"/>
        <w:rPr>
          <w:rFonts w:ascii="Arial" w:eastAsia="Calibri Light" w:hAnsi="Arial" w:cs="Times New Roman"/>
        </w:rPr>
      </w:pPr>
      <w:r w:rsidRPr="00CA641E">
        <w:rPr>
          <w:rFonts w:ascii="Arial" w:eastAsia="MS Mincho" w:hAnsi="Arial" w:cs="Times New Roman"/>
          <w:lang w:eastAsia="zh-CN"/>
        </w:rPr>
        <w:t>Introduction</w:t>
      </w:r>
      <w:bookmarkStart w:id="4" w:name="OLE_LINK20"/>
      <w:bookmarkStart w:id="5" w:name="OLE_LINK21"/>
      <w:bookmarkStart w:id="6" w:name="OLE_LINK175"/>
      <w:bookmarkStart w:id="7" w:name="OLE_LINK176"/>
      <w:bookmarkEnd w:id="0"/>
    </w:p>
    <w:p w14:paraId="48932C05" w14:textId="46BB5112" w:rsidR="00CF2E49" w:rsidRPr="00282F6D" w:rsidRDefault="00953AAA" w:rsidP="00CF2E49">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As per the latest revised </w:t>
      </w:r>
      <w:r w:rsidR="0091404F">
        <w:rPr>
          <w:rFonts w:ascii="Times New Roman" w:eastAsia="宋体" w:hAnsi="Times New Roman" w:cs="Times New Roman" w:hint="eastAsia"/>
          <w:sz w:val="21"/>
          <w:szCs w:val="21"/>
          <w:lang w:val="en-US" w:eastAsia="zh-CN"/>
        </w:rPr>
        <w:t>WID</w:t>
      </w:r>
      <w:r w:rsidR="00486822">
        <w:rPr>
          <w:rFonts w:ascii="Times New Roman" w:eastAsia="宋体" w:hAnsi="Times New Roman" w:cs="Times New Roman"/>
          <w:sz w:val="21"/>
          <w:szCs w:val="21"/>
          <w:lang w:val="en-US" w:eastAsia="zh-CN"/>
        </w:rPr>
        <w:t xml:space="preserve"> for </w:t>
      </w:r>
      <w:r w:rsidR="00D53636">
        <w:rPr>
          <w:rFonts w:ascii="Times New Roman" w:eastAsia="宋体" w:hAnsi="Times New Roman" w:cs="Times New Roman"/>
          <w:sz w:val="21"/>
          <w:szCs w:val="21"/>
          <w:lang w:val="en-US" w:eastAsia="zh-CN"/>
        </w:rPr>
        <w:t>NR Sidelink Relay</w:t>
      </w:r>
      <w:r>
        <w:rPr>
          <w:rFonts w:ascii="Times New Roman" w:eastAsia="宋体" w:hAnsi="Times New Roman" w:cs="Times New Roman"/>
          <w:sz w:val="21"/>
          <w:szCs w:val="21"/>
          <w:lang w:val="en-US" w:eastAsia="zh-CN"/>
        </w:rPr>
        <w:t xml:space="preserve">, </w:t>
      </w:r>
      <w:r w:rsidR="004F576D">
        <w:rPr>
          <w:rFonts w:ascii="Times New Roman" w:eastAsia="宋体" w:hAnsi="Times New Roman" w:cs="Times New Roman" w:hint="eastAsia"/>
          <w:sz w:val="21"/>
          <w:szCs w:val="21"/>
          <w:lang w:val="en-US" w:eastAsia="zh-CN"/>
        </w:rPr>
        <w:t>RAN2</w:t>
      </w:r>
      <w:r w:rsidR="004F576D">
        <w:rPr>
          <w:rFonts w:ascii="Times New Roman" w:eastAsia="宋体" w:hAnsi="Times New Roman" w:cs="Times New Roman"/>
          <w:sz w:val="21"/>
          <w:szCs w:val="21"/>
          <w:lang w:val="en-US" w:eastAsia="zh-CN"/>
        </w:rPr>
        <w:t xml:space="preserve"> needs to specify mechanism for service continuity</w:t>
      </w:r>
      <w:r w:rsidR="00F4396D">
        <w:rPr>
          <w:rFonts w:ascii="Times New Roman" w:eastAsia="宋体" w:hAnsi="Times New Roman" w:cs="Times New Roman"/>
          <w:sz w:val="21"/>
          <w:szCs w:val="21"/>
          <w:lang w:val="en-US" w:eastAsia="zh-CN"/>
        </w:rPr>
        <w:t>.</w:t>
      </w:r>
      <w:r w:rsidR="00F4396D">
        <w:rPr>
          <w:rFonts w:ascii="Times New Roman" w:hAnsi="Times New Roman" w:cs="Times New Roman"/>
        </w:rPr>
        <w:t xml:space="preserve"> </w:t>
      </w:r>
      <w:r w:rsidR="00282F6D">
        <w:rPr>
          <w:rFonts w:ascii="Times New Roman" w:eastAsia="宋体" w:hAnsi="Times New Roman" w:cs="Times New Roman" w:hint="eastAsia"/>
          <w:sz w:val="21"/>
          <w:szCs w:val="21"/>
          <w:lang w:val="en-US" w:eastAsia="zh-CN"/>
        </w:rPr>
        <w:t>I</w:t>
      </w:r>
      <w:r w:rsidR="00486822">
        <w:rPr>
          <w:rFonts w:ascii="Times New Roman" w:eastAsia="宋体" w:hAnsi="Times New Roman" w:cs="Times New Roman"/>
          <w:sz w:val="21"/>
          <w:szCs w:val="21"/>
          <w:lang w:val="en-US" w:eastAsia="zh-CN"/>
        </w:rPr>
        <w:t xml:space="preserve">n this paper, we </w:t>
      </w:r>
      <w:r w:rsidR="002C1CC8">
        <w:rPr>
          <w:rFonts w:ascii="Times New Roman" w:eastAsia="宋体" w:hAnsi="Times New Roman" w:cs="Times New Roman"/>
          <w:sz w:val="21"/>
          <w:szCs w:val="21"/>
          <w:lang w:val="en-US" w:eastAsia="zh-CN"/>
        </w:rPr>
        <w:t>will provide some</w:t>
      </w:r>
      <w:r w:rsidR="00A46905">
        <w:rPr>
          <w:rFonts w:ascii="Times New Roman" w:eastAsia="宋体" w:hAnsi="Times New Roman" w:cs="Times New Roman"/>
          <w:sz w:val="21"/>
          <w:szCs w:val="21"/>
          <w:lang w:val="en-US" w:eastAsia="zh-CN"/>
        </w:rPr>
        <w:t xml:space="preserve"> discussio</w:t>
      </w:r>
      <w:r w:rsidR="002C1CC8">
        <w:rPr>
          <w:rFonts w:ascii="Times New Roman" w:eastAsia="宋体" w:hAnsi="Times New Roman" w:cs="Times New Roman"/>
          <w:sz w:val="21"/>
          <w:szCs w:val="21"/>
          <w:lang w:val="en-US" w:eastAsia="zh-CN"/>
        </w:rPr>
        <w:t>ns</w:t>
      </w:r>
      <w:r w:rsidR="00A46905">
        <w:rPr>
          <w:rFonts w:ascii="Times New Roman" w:eastAsia="宋体" w:hAnsi="Times New Roman" w:cs="Times New Roman"/>
          <w:sz w:val="21"/>
          <w:szCs w:val="21"/>
          <w:lang w:val="en-US" w:eastAsia="zh-CN"/>
        </w:rPr>
        <w:t xml:space="preserve"> </w:t>
      </w:r>
      <w:r w:rsidR="00486822">
        <w:rPr>
          <w:rFonts w:ascii="Times New Roman" w:eastAsia="宋体" w:hAnsi="Times New Roman" w:cs="Times New Roman"/>
          <w:sz w:val="21"/>
          <w:szCs w:val="21"/>
          <w:lang w:val="en-US" w:eastAsia="zh-CN"/>
        </w:rPr>
        <w:t xml:space="preserve">on </w:t>
      </w:r>
      <w:r w:rsidR="002C1CC8">
        <w:rPr>
          <w:rFonts w:ascii="Times New Roman" w:eastAsia="宋体" w:hAnsi="Times New Roman" w:cs="Times New Roman"/>
          <w:sz w:val="21"/>
          <w:szCs w:val="21"/>
          <w:lang w:val="en-US" w:eastAsia="zh-CN"/>
        </w:rPr>
        <w:t>path switch for L2 UE to NW Relay</w:t>
      </w:r>
      <w:r w:rsidR="002F4D6B">
        <w:rPr>
          <w:rFonts w:ascii="Times New Roman" w:eastAsia="宋体" w:hAnsi="Times New Roman" w:cs="Times New Roman"/>
          <w:sz w:val="21"/>
          <w:szCs w:val="21"/>
          <w:lang w:val="en-US" w:eastAsia="zh-CN"/>
        </w:rPr>
        <w:t xml:space="preserve">, including </w:t>
      </w:r>
      <w:r w:rsidR="00141706">
        <w:rPr>
          <w:rFonts w:ascii="Times New Roman" w:eastAsia="宋体" w:hAnsi="Times New Roman" w:cs="Times New Roman"/>
          <w:sz w:val="21"/>
          <w:szCs w:val="21"/>
          <w:lang w:val="en-US" w:eastAsia="zh-CN"/>
        </w:rPr>
        <w:t xml:space="preserve">leftover issues for basic procedure, </w:t>
      </w:r>
      <w:r w:rsidR="00915A33">
        <w:rPr>
          <w:rFonts w:ascii="Times New Roman" w:eastAsia="宋体" w:hAnsi="Times New Roman" w:cs="Times New Roman"/>
          <w:sz w:val="21"/>
          <w:szCs w:val="21"/>
          <w:lang w:val="en-US" w:eastAsia="zh-CN"/>
        </w:rPr>
        <w:t xml:space="preserve">measurement configuration and reporting, </w:t>
      </w:r>
      <w:r w:rsidR="00174E61">
        <w:rPr>
          <w:rFonts w:ascii="Times New Roman" w:eastAsia="宋体" w:hAnsi="Times New Roman" w:cs="Times New Roman"/>
          <w:sz w:val="21"/>
          <w:szCs w:val="21"/>
          <w:lang w:val="en-US" w:eastAsia="zh-CN"/>
        </w:rPr>
        <w:t xml:space="preserve">and </w:t>
      </w:r>
      <w:r w:rsidR="002C1CC8">
        <w:rPr>
          <w:rFonts w:ascii="Times New Roman" w:eastAsia="宋体" w:hAnsi="Times New Roman" w:cs="Times New Roman"/>
          <w:sz w:val="21"/>
          <w:szCs w:val="21"/>
          <w:lang w:val="en-US" w:eastAsia="zh-CN"/>
        </w:rPr>
        <w:t>RRC status of Relay UE</w:t>
      </w:r>
      <w:r w:rsidR="00A11B8A">
        <w:rPr>
          <w:rFonts w:ascii="Times New Roman" w:eastAsia="宋体" w:hAnsi="Times New Roman" w:cs="Times New Roman"/>
          <w:sz w:val="21"/>
          <w:szCs w:val="21"/>
          <w:lang w:val="en-US" w:eastAsia="zh-CN"/>
        </w:rPr>
        <w:t>.</w:t>
      </w:r>
    </w:p>
    <w:bookmarkEnd w:id="4"/>
    <w:bookmarkEnd w:id="5"/>
    <w:bookmarkEnd w:id="6"/>
    <w:bookmarkEnd w:id="7"/>
    <w:p w14:paraId="3C84774C" w14:textId="7A50E535" w:rsidR="0027799B" w:rsidRDefault="002C1CC8" w:rsidP="00EA6418">
      <w:pPr>
        <w:pStyle w:val="1"/>
        <w:numPr>
          <w:ilvl w:val="0"/>
          <w:numId w:val="2"/>
        </w:numPr>
        <w:tabs>
          <w:tab w:val="clear" w:pos="432"/>
        </w:tabs>
        <w:ind w:left="567" w:hanging="567"/>
        <w:rPr>
          <w:rFonts w:ascii="Arial" w:eastAsia="MS Mincho" w:hAnsi="Arial" w:cs="Times New Roman"/>
          <w:lang w:eastAsia="zh-CN"/>
        </w:rPr>
      </w:pPr>
      <w:r>
        <w:rPr>
          <w:rFonts w:ascii="Arial" w:eastAsia="MS Mincho" w:hAnsi="Arial" w:cs="Times New Roman"/>
          <w:lang w:eastAsia="zh-CN"/>
        </w:rPr>
        <w:t>Discussion</w:t>
      </w:r>
    </w:p>
    <w:p w14:paraId="57FD328B" w14:textId="32A33640" w:rsidR="00A46905" w:rsidRDefault="004F576D" w:rsidP="00A46905">
      <w:pPr>
        <w:rPr>
          <w:rFonts w:ascii="Times New Roman" w:eastAsiaTheme="minorEastAsia" w:hAnsi="Times New Roman" w:cs="Times New Roman"/>
          <w:lang w:eastAsia="zh-CN"/>
        </w:rPr>
      </w:pPr>
      <w:r>
        <w:rPr>
          <w:rFonts w:ascii="Times New Roman" w:eastAsiaTheme="minorEastAsia" w:hAnsi="Times New Roman" w:cs="Times New Roman"/>
          <w:lang w:eastAsia="zh-CN"/>
        </w:rPr>
        <w:t>According to the objectives of</w:t>
      </w:r>
      <w:r w:rsidR="007B4F1C">
        <w:rPr>
          <w:rFonts w:ascii="Times New Roman" w:eastAsiaTheme="minorEastAsia" w:hAnsi="Times New Roman" w:cs="Times New Roman"/>
          <w:lang w:eastAsia="zh-CN"/>
        </w:rPr>
        <w:t xml:space="preserve"> new</w:t>
      </w:r>
      <w:r>
        <w:rPr>
          <w:rFonts w:ascii="Times New Roman" w:eastAsiaTheme="minorEastAsia" w:hAnsi="Times New Roman" w:cs="Times New Roman"/>
          <w:lang w:eastAsia="zh-CN"/>
        </w:rPr>
        <w:t xml:space="preserve"> </w:t>
      </w:r>
      <w:r w:rsidR="00660B2E">
        <w:rPr>
          <w:rFonts w:ascii="Times New Roman" w:eastAsiaTheme="minorEastAsia" w:hAnsi="Times New Roman" w:cs="Times New Roman"/>
          <w:lang w:eastAsia="zh-CN"/>
        </w:rPr>
        <w:t xml:space="preserve">WID for NR Sidelink Relay, the </w:t>
      </w:r>
      <w:r>
        <w:rPr>
          <w:rFonts w:ascii="Times New Roman" w:eastAsiaTheme="minorEastAsia" w:hAnsi="Times New Roman" w:cs="Times New Roman"/>
          <w:lang w:eastAsia="zh-CN"/>
        </w:rPr>
        <w:t>service continuity will be limited to intra-gNB cases [1]</w:t>
      </w:r>
      <w:r w:rsidR="000472B3">
        <w:rPr>
          <w:rFonts w:ascii="Times New Roman" w:eastAsiaTheme="minorEastAsia" w:hAnsi="Times New Roman" w:cs="Times New Roman"/>
          <w:lang w:eastAsia="zh-CN"/>
        </w:rPr>
        <w:t xml:space="preserve"> in Release 17</w:t>
      </w:r>
      <w:r>
        <w:rPr>
          <w:rFonts w:ascii="Times New Roman" w:eastAsiaTheme="minorEastAsia" w:hAnsi="Times New Roman" w:cs="Times New Roman"/>
          <w:lang w:eastAsia="zh-CN"/>
        </w:rPr>
        <w:t>. Currently, the general procedure for path swit</w:t>
      </w:r>
      <w:r w:rsidR="007B4F1C">
        <w:rPr>
          <w:rFonts w:ascii="Times New Roman" w:eastAsiaTheme="minorEastAsia" w:hAnsi="Times New Roman" w:cs="Times New Roman"/>
          <w:lang w:eastAsia="zh-CN"/>
        </w:rPr>
        <w:t xml:space="preserve">ch from indirect to direct </w:t>
      </w:r>
      <w:r>
        <w:rPr>
          <w:rFonts w:ascii="Times New Roman" w:eastAsiaTheme="minorEastAsia" w:hAnsi="Times New Roman" w:cs="Times New Roman"/>
          <w:lang w:eastAsia="zh-CN"/>
        </w:rPr>
        <w:t>and the procedure for path switch</w:t>
      </w:r>
      <w:r w:rsidR="007B4F1C">
        <w:rPr>
          <w:rFonts w:ascii="Times New Roman" w:eastAsiaTheme="minorEastAsia" w:hAnsi="Times New Roman" w:cs="Times New Roman"/>
          <w:lang w:eastAsia="zh-CN"/>
        </w:rPr>
        <w:t xml:space="preserve"> from direct to indirect </w:t>
      </w:r>
      <w:r>
        <w:rPr>
          <w:rFonts w:ascii="Times New Roman" w:eastAsiaTheme="minorEastAsia" w:hAnsi="Times New Roman" w:cs="Times New Roman"/>
          <w:lang w:eastAsia="zh-CN"/>
        </w:rPr>
        <w:t xml:space="preserve">are </w:t>
      </w:r>
      <w:r w:rsidR="007B4F1C">
        <w:rPr>
          <w:rFonts w:ascii="Times New Roman" w:eastAsiaTheme="minorEastAsia" w:hAnsi="Times New Roman" w:cs="Times New Roman"/>
          <w:lang w:eastAsia="zh-CN"/>
        </w:rPr>
        <w:t>captured</w:t>
      </w:r>
      <w:r>
        <w:rPr>
          <w:rFonts w:ascii="Times New Roman" w:eastAsiaTheme="minorEastAsia" w:hAnsi="Times New Roman" w:cs="Times New Roman"/>
          <w:lang w:eastAsia="zh-CN"/>
        </w:rPr>
        <w:t xml:space="preserve"> in TR 38.836 [2]</w:t>
      </w:r>
      <w:r w:rsidR="00232FB9">
        <w:rPr>
          <w:rFonts w:ascii="Times New Roman" w:eastAsiaTheme="minorEastAsia" w:hAnsi="Times New Roman" w:cs="Times New Roman"/>
          <w:lang w:eastAsia="zh-CN"/>
        </w:rPr>
        <w:t>, which are shown separately in Fig.1 and Fig 2</w:t>
      </w:r>
      <w:r w:rsidR="000472B3">
        <w:rPr>
          <w:rFonts w:ascii="Times New Roman" w:eastAsiaTheme="minorEastAsia" w:hAnsi="Times New Roman" w:cs="Times New Roman"/>
          <w:lang w:eastAsia="zh-CN"/>
        </w:rPr>
        <w:t xml:space="preserve"> respectively</w:t>
      </w:r>
      <w:r>
        <w:rPr>
          <w:rFonts w:ascii="Times New Roman" w:eastAsiaTheme="minorEastAsia" w:hAnsi="Times New Roman" w:cs="Times New Roman"/>
          <w:lang w:eastAsia="zh-CN"/>
        </w:rPr>
        <w:t xml:space="preserve">. However, there are still some </w:t>
      </w:r>
      <w:r w:rsidR="007B4F1C">
        <w:rPr>
          <w:rFonts w:ascii="Times New Roman" w:eastAsiaTheme="minorEastAsia" w:hAnsi="Times New Roman" w:cs="Times New Roman"/>
          <w:lang w:eastAsia="zh-CN"/>
        </w:rPr>
        <w:t>r</w:t>
      </w:r>
      <w:r>
        <w:rPr>
          <w:rFonts w:ascii="Times New Roman" w:eastAsiaTheme="minorEastAsia" w:hAnsi="Times New Roman" w:cs="Times New Roman"/>
          <w:lang w:eastAsia="zh-CN"/>
        </w:rPr>
        <w:t>emaining issues on path sw</w:t>
      </w:r>
      <w:r w:rsidR="00F36F7A">
        <w:rPr>
          <w:rFonts w:ascii="Times New Roman" w:eastAsiaTheme="minorEastAsia" w:hAnsi="Times New Roman" w:cs="Times New Roman"/>
          <w:lang w:eastAsia="zh-CN"/>
        </w:rPr>
        <w:t>itch, and we will discuss these issues in this contribution.</w:t>
      </w:r>
    </w:p>
    <w:p w14:paraId="50E8D92D" w14:textId="77777777" w:rsidR="00232FB9" w:rsidRDefault="00232FB9" w:rsidP="00232FB9">
      <w:pPr>
        <w:spacing w:beforeLines="50" w:before="120" w:after="0"/>
        <w:jc w:val="center"/>
        <w:rPr>
          <w:rFonts w:ascii="Times New Roman" w:eastAsia="宋体" w:hAnsi="Times New Roman" w:cs="Times New Roman"/>
          <w:kern w:val="2"/>
          <w:sz w:val="21"/>
          <w:szCs w:val="22"/>
          <w:lang w:val="en-US" w:eastAsia="zh-CN"/>
        </w:rPr>
      </w:pPr>
      <w:r>
        <w:rPr>
          <w:rFonts w:ascii="Times New Roman" w:eastAsiaTheme="minorEastAsia" w:hAnsi="Times New Roman" w:cs="Times New Roman"/>
          <w:sz w:val="20"/>
        </w:rPr>
        <w:object w:dxaOrig="5820" w:dyaOrig="4965" w14:anchorId="6D7F8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4pt;height:248.55pt" o:ole="">
            <v:imagedata r:id="rId8" o:title=""/>
          </v:shape>
          <o:OLEObject Type="Embed" ProgID="Visio.Drawing.15" ShapeID="_x0000_i1025" DrawAspect="Content" ObjectID="_1689764591" r:id="rId9"/>
        </w:object>
      </w:r>
    </w:p>
    <w:p w14:paraId="0FE07848" w14:textId="77777777" w:rsidR="00232FB9" w:rsidRPr="00BE69FF" w:rsidRDefault="00232FB9" w:rsidP="00232FB9">
      <w:pPr>
        <w:keepLines/>
        <w:spacing w:beforeLines="50" w:before="120" w:after="240"/>
        <w:jc w:val="center"/>
        <w:rPr>
          <w:rFonts w:ascii="Arial" w:eastAsia="宋体" w:hAnsi="Arial" w:cs="Arial"/>
          <w:b/>
          <w:color w:val="000000"/>
          <w:sz w:val="18"/>
        </w:rPr>
      </w:pPr>
      <w:r w:rsidRPr="008D73E8">
        <w:rPr>
          <w:rFonts w:ascii="Arial" w:eastAsia="宋体" w:hAnsi="Arial" w:cs="Arial"/>
          <w:b/>
          <w:color w:val="000000"/>
          <w:sz w:val="18"/>
        </w:rPr>
        <w:t xml:space="preserve">Figure </w:t>
      </w:r>
      <w:r>
        <w:rPr>
          <w:rFonts w:ascii="Arial" w:eastAsia="宋体" w:hAnsi="Arial" w:cs="Arial"/>
          <w:b/>
          <w:color w:val="000000"/>
          <w:sz w:val="18"/>
        </w:rPr>
        <w:t>1</w:t>
      </w:r>
      <w:r w:rsidRPr="008D73E8">
        <w:rPr>
          <w:rFonts w:ascii="Arial" w:eastAsia="宋体" w:hAnsi="Arial" w:cs="Arial"/>
          <w:b/>
          <w:color w:val="000000"/>
          <w:sz w:val="18"/>
        </w:rPr>
        <w:t xml:space="preserve">: </w:t>
      </w:r>
      <w:r>
        <w:rPr>
          <w:rFonts w:ascii="Arial" w:eastAsia="宋体" w:hAnsi="Arial" w:cs="Arial"/>
          <w:b/>
          <w:color w:val="000000"/>
          <w:sz w:val="18"/>
        </w:rPr>
        <w:t>Procedure for Remote UE switching to direct Uu cell</w:t>
      </w:r>
    </w:p>
    <w:p w14:paraId="220EF899" w14:textId="36905E26" w:rsidR="00232FB9" w:rsidRDefault="00232FB9" w:rsidP="00232FB9">
      <w:pPr>
        <w:spacing w:beforeLines="50" w:before="120" w:after="0"/>
        <w:jc w:val="center"/>
        <w:rPr>
          <w:rFonts w:ascii="Times New Roman" w:eastAsia="宋体" w:hAnsi="Times New Roman" w:cs="Times New Roman"/>
          <w:kern w:val="2"/>
          <w:sz w:val="21"/>
          <w:szCs w:val="22"/>
          <w:lang w:val="en-US" w:eastAsia="zh-CN"/>
        </w:rPr>
      </w:pPr>
      <w:r>
        <w:rPr>
          <w:rFonts w:ascii="Times New Roman" w:eastAsiaTheme="minorEastAsia" w:hAnsi="Times New Roman" w:cs="Times New Roman"/>
          <w:sz w:val="20"/>
        </w:rPr>
        <w:object w:dxaOrig="6135" w:dyaOrig="4815" w14:anchorId="09950FEB">
          <v:shape id="_x0000_i1026" type="#_x0000_t75" style="width:305.55pt;height:240.4pt" o:ole="">
            <v:imagedata r:id="rId10" o:title=""/>
          </v:shape>
          <o:OLEObject Type="Embed" ProgID="Visio.Drawing.15" ShapeID="_x0000_i1026" DrawAspect="Content" ObjectID="_1689764592" r:id="rId11"/>
        </w:object>
      </w:r>
    </w:p>
    <w:p w14:paraId="243EE7F4" w14:textId="261FE414" w:rsidR="00232FB9" w:rsidRPr="00232FB9" w:rsidRDefault="00232FB9" w:rsidP="00232FB9">
      <w:pPr>
        <w:keepLines/>
        <w:spacing w:beforeLines="50" w:before="120" w:after="240"/>
        <w:jc w:val="center"/>
        <w:rPr>
          <w:rFonts w:ascii="Arial" w:eastAsia="宋体" w:hAnsi="Arial" w:cs="Arial"/>
          <w:b/>
          <w:color w:val="000000"/>
          <w:sz w:val="18"/>
        </w:rPr>
      </w:pPr>
      <w:r w:rsidRPr="008D73E8">
        <w:rPr>
          <w:rFonts w:ascii="Arial" w:eastAsia="宋体" w:hAnsi="Arial" w:cs="Arial"/>
          <w:b/>
          <w:color w:val="000000"/>
          <w:sz w:val="18"/>
        </w:rPr>
        <w:t xml:space="preserve">Figure </w:t>
      </w:r>
      <w:r>
        <w:rPr>
          <w:rFonts w:ascii="Arial" w:eastAsia="宋体" w:hAnsi="Arial" w:cs="Arial"/>
          <w:b/>
          <w:color w:val="000000"/>
          <w:sz w:val="18"/>
        </w:rPr>
        <w:t>2</w:t>
      </w:r>
      <w:r w:rsidRPr="008D73E8">
        <w:rPr>
          <w:rFonts w:ascii="Arial" w:eastAsia="宋体" w:hAnsi="Arial" w:cs="Arial"/>
          <w:b/>
          <w:color w:val="000000"/>
          <w:sz w:val="18"/>
        </w:rPr>
        <w:t xml:space="preserve">: </w:t>
      </w:r>
      <w:r>
        <w:rPr>
          <w:rFonts w:ascii="Arial" w:eastAsia="宋体" w:hAnsi="Arial" w:cs="Arial"/>
          <w:b/>
          <w:color w:val="000000"/>
          <w:sz w:val="18"/>
        </w:rPr>
        <w:t>Procedure for Remote UE switching to indirect Relay UE</w:t>
      </w:r>
    </w:p>
    <w:p w14:paraId="65BA1029" w14:textId="6F70BAA6" w:rsidR="00904AD0" w:rsidRPr="004C47CB" w:rsidRDefault="00E51C31" w:rsidP="00904AD0">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t>Leftover</w:t>
      </w:r>
      <w:r w:rsidR="00904AD0">
        <w:rPr>
          <w:rFonts w:ascii="Arial" w:hAnsi="Arial" w:cs="Arial"/>
          <w:lang w:val="en-US" w:eastAsia="zh-CN"/>
        </w:rPr>
        <w:t xml:space="preserve"> issues</w:t>
      </w:r>
      <w:r>
        <w:rPr>
          <w:rFonts w:ascii="Arial" w:hAnsi="Arial" w:cs="Arial"/>
          <w:lang w:val="en-US" w:eastAsia="zh-CN"/>
        </w:rPr>
        <w:t xml:space="preserve"> for basic procedure</w:t>
      </w:r>
    </w:p>
    <w:p w14:paraId="2E0AF0AD" w14:textId="77777777" w:rsidR="00904AD0" w:rsidRDefault="00904AD0" w:rsidP="00904AD0">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According to current TR 38.836, there are some remaining notes for indirect to direct path switch procedure and direct to indirect path switch procedure as shown in fig.1 and fig.2, which should be further discussed in WI phase:</w:t>
      </w:r>
    </w:p>
    <w:tbl>
      <w:tblPr>
        <w:tblStyle w:val="2f2"/>
        <w:tblW w:w="0" w:type="auto"/>
        <w:tblInd w:w="0" w:type="dxa"/>
        <w:tblLook w:val="04A0" w:firstRow="1" w:lastRow="0" w:firstColumn="1" w:lastColumn="0" w:noHBand="0" w:noVBand="1"/>
      </w:tblPr>
      <w:tblGrid>
        <w:gridCol w:w="9629"/>
      </w:tblGrid>
      <w:tr w:rsidR="00904AD0" w:rsidRPr="008D73E8" w14:paraId="2678A174" w14:textId="77777777" w:rsidTr="00AA6F87">
        <w:tc>
          <w:tcPr>
            <w:tcW w:w="9629" w:type="dxa"/>
            <w:tcBorders>
              <w:top w:val="single" w:sz="4" w:space="0" w:color="auto"/>
              <w:left w:val="single" w:sz="4" w:space="0" w:color="auto"/>
              <w:bottom w:val="single" w:sz="4" w:space="0" w:color="auto"/>
              <w:right w:val="single" w:sz="4" w:space="0" w:color="auto"/>
            </w:tcBorders>
            <w:hideMark/>
          </w:tcPr>
          <w:p w14:paraId="74BFF962" w14:textId="77777777" w:rsidR="00904AD0" w:rsidRPr="008D73E8" w:rsidRDefault="00904AD0" w:rsidP="00AA6F87">
            <w:pPr>
              <w:overflowPunct w:val="0"/>
              <w:autoSpaceDE w:val="0"/>
              <w:autoSpaceDN w:val="0"/>
              <w:adjustRightInd w:val="0"/>
              <w:rPr>
                <w:rFonts w:ascii="Times New Roman" w:eastAsia="Malgun Gothic" w:hAnsi="Times New Roman"/>
                <w:sz w:val="20"/>
                <w:lang w:eastAsia="ko-KR"/>
              </w:rPr>
            </w:pPr>
            <w:bookmarkStart w:id="8" w:name="OLE_LINK31"/>
            <w:bookmarkStart w:id="9" w:name="OLE_LINK32"/>
            <w:r>
              <w:rPr>
                <w:rFonts w:ascii="Times New Roman" w:eastAsia="Malgun Gothic" w:hAnsi="Times New Roman"/>
                <w:sz w:val="20"/>
                <w:lang w:eastAsia="ko-KR"/>
              </w:rPr>
              <w:t>1</w:t>
            </w:r>
            <w:r w:rsidRPr="008D73E8">
              <w:rPr>
                <w:rFonts w:ascii="Times New Roman" w:eastAsia="Malgun Gothic" w:hAnsi="Times New Roman"/>
                <w:sz w:val="20"/>
                <w:lang w:eastAsia="ko-KR"/>
              </w:rPr>
              <w:t xml:space="preserve">. </w:t>
            </w:r>
            <w:r>
              <w:rPr>
                <w:rFonts w:ascii="Times New Roman" w:eastAsia="Malgun Gothic" w:hAnsi="Times New Roman"/>
                <w:sz w:val="20"/>
                <w:lang w:eastAsia="ko-KR"/>
              </w:rPr>
              <w:t>switching from indirect to direct</w:t>
            </w:r>
          </w:p>
          <w:p w14:paraId="03CF0AF5" w14:textId="77777777" w:rsidR="00904AD0" w:rsidRDefault="00904AD0" w:rsidP="00AA6F87">
            <w:pPr>
              <w:pStyle w:val="NO"/>
              <w:rPr>
                <w:rFonts w:eastAsiaTheme="minorEastAsia" w:hint="eastAsia"/>
                <w:lang w:eastAsia="zh-CN"/>
              </w:rPr>
            </w:pPr>
            <w:bookmarkStart w:id="10" w:name="_Hlk59519088"/>
            <w:bookmarkEnd w:id="8"/>
            <w:bookmarkEnd w:id="9"/>
            <w:r>
              <w:rPr>
                <w:lang w:eastAsia="zh-CN"/>
              </w:rPr>
              <w:t>NOTE:</w:t>
            </w:r>
            <w:r>
              <w:rPr>
                <w:lang w:eastAsia="zh-CN"/>
              </w:rPr>
              <w:tab/>
              <w:t xml:space="preserve">The order of step 6/7/8 is not restricted. Following are further discussed in WI phase, including: </w:t>
            </w:r>
            <w:r>
              <w:rPr>
                <w:lang w:eastAsia="zh-CN"/>
              </w:rPr>
              <w:br/>
              <w:t>-</w:t>
            </w:r>
            <w:r>
              <w:rPr>
                <w:lang w:eastAsia="zh-CN"/>
              </w:rPr>
              <w:tab/>
              <w:t xml:space="preserve">Whether Remote UE suspends data transmission via relay link after step 3; </w:t>
            </w:r>
            <w:r>
              <w:rPr>
                <w:lang w:eastAsia="zh-CN"/>
              </w:rPr>
              <w:br/>
              <w:t>-</w:t>
            </w:r>
            <w:r>
              <w:rPr>
                <w:lang w:eastAsia="zh-CN"/>
              </w:rPr>
              <w:tab/>
              <w:t xml:space="preserve">Whether Step 6 can </w:t>
            </w:r>
            <w:r w:rsidRPr="00F84F19">
              <w:rPr>
                <w:lang w:eastAsia="zh-CN"/>
              </w:rPr>
              <w:t>be before or after ste</w:t>
            </w:r>
            <w:r>
              <w:rPr>
                <w:lang w:eastAsia="zh-CN"/>
              </w:rPr>
              <w:t xml:space="preserve">p 3 and its necessity; </w:t>
            </w:r>
            <w:r>
              <w:rPr>
                <w:lang w:eastAsia="zh-CN"/>
              </w:rPr>
              <w:br/>
              <w:t>-</w:t>
            </w:r>
            <w:r>
              <w:rPr>
                <w:lang w:eastAsia="zh-CN"/>
              </w:rPr>
              <w:tab/>
              <w:t xml:space="preserve">Whether Step 7 can be after step 3 or step 5, and its necessity/replaced by PC5 reconfiguration; </w:t>
            </w:r>
            <w:r>
              <w:rPr>
                <w:lang w:eastAsia="zh-CN"/>
              </w:rPr>
              <w:br/>
              <w:t>-</w:t>
            </w:r>
            <w:r>
              <w:rPr>
                <w:lang w:eastAsia="zh-CN"/>
              </w:rPr>
              <w:tab/>
              <w:t>Whether Step 8 can be after step 5.</w:t>
            </w:r>
            <w:bookmarkEnd w:id="10"/>
          </w:p>
          <w:p w14:paraId="38E41147" w14:textId="77777777" w:rsidR="00904AD0" w:rsidRPr="008D73E8" w:rsidRDefault="00904AD0" w:rsidP="00AA6F87">
            <w:pPr>
              <w:overflowPunct w:val="0"/>
              <w:autoSpaceDE w:val="0"/>
              <w:autoSpaceDN w:val="0"/>
              <w:adjustRightInd w:val="0"/>
              <w:rPr>
                <w:rFonts w:ascii="Times New Roman" w:eastAsia="Malgun Gothic" w:hAnsi="Times New Roman"/>
                <w:sz w:val="20"/>
                <w:lang w:eastAsia="ko-KR"/>
              </w:rPr>
            </w:pPr>
            <w:r>
              <w:rPr>
                <w:rFonts w:ascii="Times New Roman" w:eastAsia="Malgun Gothic" w:hAnsi="Times New Roman"/>
                <w:sz w:val="20"/>
                <w:lang w:eastAsia="ko-KR"/>
              </w:rPr>
              <w:t>2</w:t>
            </w:r>
            <w:r w:rsidRPr="008D73E8">
              <w:rPr>
                <w:rFonts w:ascii="Times New Roman" w:eastAsia="Malgun Gothic" w:hAnsi="Times New Roman"/>
                <w:sz w:val="20"/>
                <w:lang w:eastAsia="ko-KR"/>
              </w:rPr>
              <w:t xml:space="preserve">. </w:t>
            </w:r>
            <w:r>
              <w:rPr>
                <w:rFonts w:ascii="Times New Roman" w:eastAsia="Malgun Gothic" w:hAnsi="Times New Roman"/>
                <w:sz w:val="20"/>
                <w:lang w:eastAsia="ko-KR"/>
              </w:rPr>
              <w:t>switching from direct to indirect</w:t>
            </w:r>
          </w:p>
          <w:p w14:paraId="20779415" w14:textId="77777777" w:rsidR="00904AD0" w:rsidRPr="00907277" w:rsidRDefault="00904AD0" w:rsidP="00AA6F87">
            <w:pPr>
              <w:pStyle w:val="NO"/>
              <w:rPr>
                <w:rFonts w:eastAsiaTheme="minorEastAsia" w:hint="eastAsia"/>
                <w:lang w:eastAsia="zh-CN"/>
              </w:rPr>
            </w:pPr>
            <w:bookmarkStart w:id="11" w:name="_Hlk59519116"/>
            <w:r>
              <w:rPr>
                <w:lang w:eastAsia="zh-CN"/>
              </w:rPr>
              <w:t>NOTE:</w:t>
            </w:r>
            <w:r>
              <w:rPr>
                <w:lang w:eastAsia="zh-CN"/>
              </w:rPr>
              <w:tab/>
              <w:t xml:space="preserve">Following are further discussed in WI phase, including: </w:t>
            </w:r>
            <w:r>
              <w:rPr>
                <w:lang w:eastAsia="zh-CN"/>
              </w:rPr>
              <w:br/>
              <w:t>-</w:t>
            </w:r>
            <w:r>
              <w:rPr>
                <w:lang w:eastAsia="zh-CN"/>
              </w:rPr>
              <w:tab/>
              <w:t>Whether Step 2 should be after Relay UE connects to the gNB (e.g. after step 4), if not yet before;</w:t>
            </w:r>
            <w:r>
              <w:rPr>
                <w:lang w:eastAsia="zh-CN"/>
              </w:rPr>
              <w:br/>
              <w:t>-</w:t>
            </w:r>
            <w:r>
              <w:rPr>
                <w:lang w:eastAsia="zh-CN"/>
              </w:rPr>
              <w:tab/>
              <w:t>Whether Step 4 can be before step 2/3.</w:t>
            </w:r>
            <w:bookmarkEnd w:id="11"/>
          </w:p>
        </w:tc>
      </w:tr>
    </w:tbl>
    <w:p w14:paraId="22AFA101" w14:textId="07913932" w:rsidR="007E60C8" w:rsidRDefault="007E60C8" w:rsidP="007E60C8">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Most of these issues are discussed in [3] and some of them have been agreed in RAN2#114 e-meeting [4]. We will discuss the leftover issues as below:</w:t>
      </w:r>
    </w:p>
    <w:p w14:paraId="7CD69EFA" w14:textId="77777777" w:rsidR="00904AD0" w:rsidRPr="009F3AC1" w:rsidRDefault="00904AD0" w:rsidP="00904AD0">
      <w:pPr>
        <w:pStyle w:val="30"/>
        <w:ind w:right="220"/>
        <w:rPr>
          <w:rFonts w:ascii="Arial" w:hAnsi="Arial" w:cs="Arial"/>
          <w:lang w:val="en-US" w:eastAsia="zh-CN"/>
        </w:rPr>
      </w:pPr>
      <w:r>
        <w:rPr>
          <w:rFonts w:ascii="Arial" w:hAnsi="Arial" w:cs="Arial"/>
          <w:lang w:val="en-US" w:eastAsia="zh-CN"/>
        </w:rPr>
        <w:t>Path switch from indirect to direct</w:t>
      </w:r>
    </w:p>
    <w:p w14:paraId="41CCAAED" w14:textId="65B5913B" w:rsidR="00DE44C7" w:rsidRDefault="00DE44C7" w:rsidP="00904AD0">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One remaining issue</w:t>
      </w:r>
      <w:r w:rsidR="00904AD0">
        <w:rPr>
          <w:rFonts w:ascii="Times New Roman" w:eastAsiaTheme="minorEastAsia" w:hAnsi="Times New Roman" w:cs="Times New Roman"/>
          <w:lang w:eastAsia="zh-CN"/>
        </w:rPr>
        <w:t xml:space="preserve"> for path switch from indirect to direct</w:t>
      </w:r>
      <w:r>
        <w:rPr>
          <w:rFonts w:ascii="Times New Roman" w:eastAsiaTheme="minorEastAsia" w:hAnsi="Times New Roman" w:cs="Times New Roman"/>
          <w:lang w:eastAsia="zh-CN"/>
        </w:rPr>
        <w:t xml:space="preserve"> is how to deal with the PC5 unicast link after step 3 (RRC Reconfiguration message to Remote UE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For now, there is no conclusion on whether Relay service(s) and Non-Relay service(s) can </w:t>
      </w:r>
      <w:r w:rsidR="00CE48ED">
        <w:rPr>
          <w:rFonts w:ascii="Times New Roman" w:eastAsiaTheme="minorEastAsia" w:hAnsi="Times New Roman" w:cs="Times New Roman"/>
          <w:lang w:eastAsia="zh-CN"/>
        </w:rPr>
        <w:t xml:space="preserve">be </w:t>
      </w:r>
      <w:r>
        <w:rPr>
          <w:rFonts w:ascii="Times New Roman" w:eastAsiaTheme="minorEastAsia" w:hAnsi="Times New Roman" w:cs="Times New Roman"/>
          <w:lang w:eastAsia="zh-CN"/>
        </w:rPr>
        <w:t xml:space="preserve">multiplexed </w:t>
      </w:r>
      <w:r w:rsidR="00CE48ED">
        <w:rPr>
          <w:rFonts w:ascii="Times New Roman" w:eastAsiaTheme="minorEastAsia" w:hAnsi="Times New Roman" w:cs="Times New Roman"/>
          <w:lang w:eastAsia="zh-CN"/>
        </w:rPr>
        <w:t xml:space="preserve">on </w:t>
      </w:r>
      <w:r>
        <w:rPr>
          <w:rFonts w:ascii="Times New Roman" w:eastAsiaTheme="minorEastAsia" w:hAnsi="Times New Roman" w:cs="Times New Roman"/>
          <w:lang w:eastAsia="zh-CN"/>
        </w:rPr>
        <w:t>one PC5 unicast link or not. In our thinking, it is better to separate Relay service(s</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and Non-Relay service(s) into different PC5 unicast link</w:t>
      </w:r>
      <w:r w:rsidR="004C1281">
        <w:rPr>
          <w:rFonts w:ascii="Times New Roman" w:eastAsiaTheme="minorEastAsia" w:hAnsi="Times New Roman" w:cs="Times New Roman"/>
          <w:lang w:eastAsia="zh-CN"/>
        </w:rPr>
        <w:t>s</w:t>
      </w:r>
      <w:r>
        <w:rPr>
          <w:rFonts w:ascii="Times New Roman" w:eastAsiaTheme="minorEastAsia" w:hAnsi="Times New Roman" w:cs="Times New Roman"/>
          <w:lang w:eastAsia="zh-CN"/>
        </w:rPr>
        <w:t>. Otherwise, we need to further distinguish them with</w:t>
      </w:r>
      <w:r w:rsidR="004C1281">
        <w:rPr>
          <w:rFonts w:ascii="Times New Roman" w:eastAsiaTheme="minorEastAsia" w:hAnsi="Times New Roman" w:cs="Times New Roman"/>
          <w:lang w:eastAsia="zh-CN"/>
        </w:rPr>
        <w:t>in</w:t>
      </w:r>
      <w:r>
        <w:rPr>
          <w:rFonts w:ascii="Times New Roman" w:eastAsiaTheme="minorEastAsia" w:hAnsi="Times New Roman" w:cs="Times New Roman"/>
          <w:lang w:eastAsia="zh-CN"/>
        </w:rPr>
        <w:t xml:space="preserve"> one PC5 unicast link (e.g. via different SL LCHs),</w:t>
      </w:r>
      <w:r w:rsidR="004C1281">
        <w:rPr>
          <w:rFonts w:ascii="Times New Roman" w:eastAsiaTheme="minorEastAsia" w:hAnsi="Times New Roman" w:cs="Times New Roman"/>
          <w:lang w:eastAsia="zh-CN"/>
        </w:rPr>
        <w:t xml:space="preserve"> and this may introduce complex </w:t>
      </w:r>
      <w:r w:rsidR="008B48B7">
        <w:rPr>
          <w:rFonts w:ascii="Times New Roman" w:eastAsiaTheme="minorEastAsia" w:hAnsi="Times New Roman" w:cs="Times New Roman"/>
          <w:lang w:eastAsia="zh-CN"/>
        </w:rPr>
        <w:t xml:space="preserve">spec </w:t>
      </w:r>
      <w:r w:rsidR="004C1281">
        <w:rPr>
          <w:rFonts w:ascii="Times New Roman" w:eastAsiaTheme="minorEastAsia" w:hAnsi="Times New Roman" w:cs="Times New Roman"/>
          <w:lang w:eastAsia="zh-CN"/>
        </w:rPr>
        <w:t>impacts in RAN2.</w:t>
      </w:r>
    </w:p>
    <w:p w14:paraId="6EE3A632" w14:textId="44C890A8" w:rsidR="004C1281" w:rsidRPr="00DE44C7" w:rsidRDefault="004C1281" w:rsidP="00904AD0">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Therefore, supposing SL Relay communication and SL normal communication will not </w:t>
      </w:r>
      <w:r w:rsidR="00CE48ED">
        <w:rPr>
          <w:rFonts w:ascii="Times New Roman" w:eastAsiaTheme="minorEastAsia" w:hAnsi="Times New Roman" w:cs="Times New Roman"/>
          <w:lang w:eastAsia="zh-CN"/>
        </w:rPr>
        <w:t xml:space="preserve">be </w:t>
      </w:r>
      <w:r>
        <w:rPr>
          <w:rFonts w:ascii="Times New Roman" w:eastAsiaTheme="minorEastAsia" w:hAnsi="Times New Roman" w:cs="Times New Roman"/>
          <w:lang w:eastAsia="zh-CN"/>
        </w:rPr>
        <w:t>multiplex</w:t>
      </w:r>
      <w:r w:rsidR="00CE48ED">
        <w:rPr>
          <w:rFonts w:ascii="Times New Roman" w:eastAsiaTheme="minorEastAsia" w:hAnsi="Times New Roman" w:cs="Times New Roman"/>
          <w:lang w:eastAsia="zh-CN"/>
        </w:rPr>
        <w:t xml:space="preserve">ed on </w:t>
      </w:r>
      <w:r>
        <w:rPr>
          <w:rFonts w:ascii="Times New Roman" w:eastAsiaTheme="minorEastAsia" w:hAnsi="Times New Roman" w:cs="Times New Roman"/>
          <w:lang w:eastAsia="zh-CN"/>
        </w:rPr>
        <w:t>one PC5 unicast link</w:t>
      </w:r>
      <w:r w:rsidR="009212B0">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i.e. the L2 ID are not shared between SL Relay communication and SL normal communication</w:t>
      </w:r>
      <w:r w:rsidR="009212B0">
        <w:rPr>
          <w:rFonts w:ascii="Times New Roman" w:eastAsiaTheme="minorEastAsia" w:hAnsi="Times New Roman" w:cs="Times New Roman"/>
          <w:lang w:eastAsia="zh-CN"/>
        </w:rPr>
        <w:t>)</w:t>
      </w:r>
      <w:r>
        <w:rPr>
          <w:rFonts w:ascii="Times New Roman" w:eastAsiaTheme="minorEastAsia" w:hAnsi="Times New Roman" w:cs="Times New Roman"/>
          <w:lang w:eastAsia="zh-CN"/>
        </w:rPr>
        <w:t>, the PC5 unicast link</w:t>
      </w:r>
      <w:r w:rsidR="00CE48ED">
        <w:rPr>
          <w:rFonts w:ascii="Times New Roman" w:eastAsiaTheme="minorEastAsia" w:hAnsi="Times New Roman" w:cs="Times New Roman"/>
          <w:lang w:eastAsia="zh-CN"/>
        </w:rPr>
        <w:t xml:space="preserve"> f</w:t>
      </w:r>
      <w:r w:rsidR="004D1863">
        <w:rPr>
          <w:rFonts w:ascii="Times New Roman" w:eastAsiaTheme="minorEastAsia" w:hAnsi="Times New Roman" w:cs="Times New Roman"/>
          <w:lang w:eastAsia="zh-CN"/>
        </w:rPr>
        <w:t>or SL r</w:t>
      </w:r>
      <w:r w:rsidR="00CE48ED">
        <w:rPr>
          <w:rFonts w:ascii="Times New Roman" w:eastAsiaTheme="minorEastAsia" w:hAnsi="Times New Roman" w:cs="Times New Roman"/>
          <w:lang w:eastAsia="zh-CN"/>
        </w:rPr>
        <w:t>elay communication</w:t>
      </w:r>
      <w:r>
        <w:rPr>
          <w:rFonts w:ascii="Times New Roman" w:eastAsiaTheme="minorEastAsia" w:hAnsi="Times New Roman" w:cs="Times New Roman"/>
          <w:lang w:eastAsia="zh-CN"/>
        </w:rPr>
        <w:t xml:space="preserve"> will be released after step 3 (RRC Reconfiguration message to Remote UE</w:t>
      </w:r>
      <w:r>
        <w:rPr>
          <w:rFonts w:ascii="Times New Roman" w:eastAsiaTheme="minorEastAsia" w:hAnsi="Times New Roman" w:cs="Times New Roman" w:hint="eastAsia"/>
          <w:lang w:eastAsia="zh-CN"/>
        </w:rPr>
        <w:t>)</w:t>
      </w:r>
      <w:r w:rsidR="009212B0">
        <w:rPr>
          <w:rFonts w:ascii="Times New Roman" w:eastAsiaTheme="minorEastAsia" w:hAnsi="Times New Roman" w:cs="Times New Roman"/>
          <w:lang w:eastAsia="zh-CN"/>
        </w:rPr>
        <w:t xml:space="preserve"> as there is no need to maintain </w:t>
      </w:r>
      <w:r w:rsidR="004D1863">
        <w:rPr>
          <w:rFonts w:ascii="Times New Roman" w:eastAsiaTheme="minorEastAsia" w:hAnsi="Times New Roman" w:cs="Times New Roman"/>
          <w:lang w:eastAsia="zh-CN"/>
        </w:rPr>
        <w:t xml:space="preserve">it </w:t>
      </w:r>
      <w:r w:rsidR="009212B0">
        <w:rPr>
          <w:rFonts w:ascii="Times New Roman" w:eastAsiaTheme="minorEastAsia" w:hAnsi="Times New Roman" w:cs="Times New Roman"/>
          <w:lang w:eastAsia="zh-CN"/>
        </w:rPr>
        <w:t>for SL Relay communication, and the timing to release the PC5 unicast link can be up to UE implementation.</w:t>
      </w:r>
    </w:p>
    <w:p w14:paraId="51D090F6" w14:textId="0123263F" w:rsidR="00904AD0" w:rsidRPr="009212B0" w:rsidRDefault="00904AD0" w:rsidP="00904AD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lastRenderedPageBreak/>
        <w:t xml:space="preserve">Proposal </w:t>
      </w:r>
      <w:r w:rsidR="00967E61">
        <w:rPr>
          <w:rFonts w:ascii="Times New Roman" w:eastAsia="宋体" w:hAnsi="Times New Roman" w:cs="Times New Roman"/>
          <w:b/>
          <w:kern w:val="2"/>
          <w:sz w:val="21"/>
          <w:szCs w:val="21"/>
          <w:lang w:val="en-US" w:eastAsia="zh-CN"/>
        </w:rPr>
        <w:t>1</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path switch from indirect to direct, </w:t>
      </w:r>
      <w:r w:rsidR="009212B0">
        <w:rPr>
          <w:rFonts w:ascii="Times New Roman" w:eastAsia="宋体" w:hAnsi="Times New Roman" w:cs="Times New Roman"/>
          <w:b/>
          <w:kern w:val="2"/>
          <w:sz w:val="21"/>
          <w:szCs w:val="21"/>
          <w:lang w:val="en-US" w:eastAsia="zh-CN"/>
        </w:rPr>
        <w:t xml:space="preserve">RAN2 assume the PC5 unicast link </w:t>
      </w:r>
      <w:r w:rsidR="004D1863">
        <w:rPr>
          <w:rFonts w:ascii="Times New Roman" w:eastAsia="宋体" w:hAnsi="Times New Roman" w:cs="Times New Roman"/>
          <w:b/>
          <w:kern w:val="2"/>
          <w:sz w:val="21"/>
          <w:szCs w:val="21"/>
          <w:lang w:val="en-US" w:eastAsia="zh-CN"/>
        </w:rPr>
        <w:t xml:space="preserve">for SL relay communication </w:t>
      </w:r>
      <w:r w:rsidR="009212B0">
        <w:rPr>
          <w:rFonts w:ascii="Times New Roman" w:eastAsia="宋体" w:hAnsi="Times New Roman" w:cs="Times New Roman"/>
          <w:b/>
          <w:kern w:val="2"/>
          <w:sz w:val="21"/>
          <w:szCs w:val="21"/>
          <w:lang w:val="en-US" w:eastAsia="zh-CN"/>
        </w:rPr>
        <w:t>will be released after step 3 (RRC Reconfiguration message to Remote UE), i.e. the L2 IDs are not shared between SL Relay communication and SL normal communication</w:t>
      </w:r>
      <w:r w:rsidR="009212B0">
        <w:rPr>
          <w:rFonts w:ascii="Times New Roman" w:eastAsia="宋体" w:hAnsi="Times New Roman" w:cs="Times New Roman" w:hint="eastAsia"/>
          <w:b/>
          <w:kern w:val="2"/>
          <w:sz w:val="21"/>
          <w:szCs w:val="21"/>
          <w:lang w:val="en-US" w:eastAsia="zh-CN"/>
        </w:rPr>
        <w:t>.</w:t>
      </w:r>
    </w:p>
    <w:p w14:paraId="513C9D14" w14:textId="77777777" w:rsidR="00904AD0" w:rsidRPr="009F3AC1" w:rsidRDefault="00904AD0" w:rsidP="00904AD0">
      <w:pPr>
        <w:pStyle w:val="30"/>
        <w:ind w:right="220"/>
        <w:rPr>
          <w:rFonts w:ascii="Arial" w:hAnsi="Arial" w:cs="Arial"/>
          <w:lang w:val="en-US" w:eastAsia="zh-CN"/>
        </w:rPr>
      </w:pPr>
      <w:r>
        <w:rPr>
          <w:rFonts w:ascii="Arial" w:hAnsi="Arial" w:cs="Arial"/>
          <w:lang w:val="en-US" w:eastAsia="zh-CN"/>
        </w:rPr>
        <w:t>Path switch from direct to indirect</w:t>
      </w:r>
    </w:p>
    <w:p w14:paraId="349BC802" w14:textId="2910BC88" w:rsidR="00C17BD2" w:rsidRDefault="00904AD0" w:rsidP="00904AD0">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Next</w:t>
      </w:r>
      <w:r w:rsidRPr="0048055B">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we discuss the remaining issues for path switch from direct to indirect.</w:t>
      </w:r>
      <w:r w:rsidRPr="0048055B">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Regarding w</w:t>
      </w:r>
      <w:r w:rsidRPr="0048055B">
        <w:rPr>
          <w:rFonts w:ascii="Times New Roman" w:eastAsiaTheme="minorEastAsia" w:hAnsi="Times New Roman" w:cs="Times New Roman"/>
          <w:lang w:eastAsia="zh-CN"/>
        </w:rPr>
        <w:t xml:space="preserve">hether </w:t>
      </w:r>
      <w:bookmarkStart w:id="12" w:name="OLE_LINK130"/>
      <w:bookmarkStart w:id="13" w:name="OLE_LINK131"/>
      <w:r w:rsidRPr="0048055B">
        <w:rPr>
          <w:rFonts w:ascii="Times New Roman" w:eastAsiaTheme="minorEastAsia" w:hAnsi="Times New Roman" w:cs="Times New Roman"/>
          <w:lang w:eastAsia="zh-CN"/>
        </w:rPr>
        <w:t xml:space="preserve">Step 2 </w:t>
      </w:r>
      <w:r>
        <w:rPr>
          <w:rFonts w:ascii="Times New Roman" w:eastAsiaTheme="minorEastAsia" w:hAnsi="Times New Roman" w:cs="Times New Roman"/>
          <w:lang w:eastAsia="zh-CN"/>
        </w:rPr>
        <w:t xml:space="preserve">(Decision of switching to a target Relay UE by gNB, and target (re)configuration is sent to Relay UE optionally) </w:t>
      </w:r>
      <w:r w:rsidRPr="0048055B">
        <w:rPr>
          <w:rFonts w:ascii="Times New Roman" w:eastAsiaTheme="minorEastAsia" w:hAnsi="Times New Roman" w:cs="Times New Roman"/>
          <w:lang w:eastAsia="zh-CN"/>
        </w:rPr>
        <w:t>should be after Relay UE connects to the gNB</w:t>
      </w:r>
      <w:bookmarkEnd w:id="12"/>
      <w:bookmarkEnd w:id="13"/>
      <w:r w:rsidRPr="0048055B">
        <w:rPr>
          <w:rFonts w:ascii="Times New Roman" w:eastAsiaTheme="minorEastAsia" w:hAnsi="Times New Roman" w:cs="Times New Roman"/>
          <w:lang w:eastAsia="zh-CN"/>
        </w:rPr>
        <w:t xml:space="preserve"> </w:t>
      </w:r>
      <w:bookmarkStart w:id="14" w:name="OLE_LINK132"/>
      <w:bookmarkStart w:id="15" w:name="OLE_LINK133"/>
      <w:r w:rsidRPr="0048055B">
        <w:rPr>
          <w:rFonts w:ascii="Times New Roman" w:eastAsiaTheme="minorEastAsia" w:hAnsi="Times New Roman" w:cs="Times New Roman"/>
          <w:lang w:eastAsia="zh-CN"/>
        </w:rPr>
        <w:t>(e.g. after step 4</w:t>
      </w:r>
      <w:r>
        <w:rPr>
          <w:rFonts w:ascii="Times New Roman" w:eastAsiaTheme="minorEastAsia" w:hAnsi="Times New Roman" w:cs="Times New Roman"/>
          <w:lang w:eastAsia="zh-CN"/>
        </w:rPr>
        <w:t xml:space="preserve"> (Remote UE establishes PC5 connection with target Relay UE, if the connection has not been setup yet) </w:t>
      </w:r>
      <w:r w:rsidRPr="0048055B">
        <w:rPr>
          <w:rFonts w:ascii="Times New Roman" w:eastAsiaTheme="minorEastAsia" w:hAnsi="Times New Roman" w:cs="Times New Roman"/>
          <w:lang w:eastAsia="zh-CN"/>
        </w:rPr>
        <w:t>)</w:t>
      </w:r>
      <w:bookmarkEnd w:id="14"/>
      <w:bookmarkEnd w:id="15"/>
      <w:r w:rsidRPr="0048055B">
        <w:rPr>
          <w:rFonts w:ascii="Times New Roman" w:eastAsiaTheme="minorEastAsia" w:hAnsi="Times New Roman" w:cs="Times New Roman"/>
          <w:lang w:eastAsia="zh-CN"/>
        </w:rPr>
        <w:t>, if not yet before</w:t>
      </w:r>
      <w:r>
        <w:rPr>
          <w:rFonts w:ascii="Times New Roman" w:eastAsiaTheme="minorEastAsia" w:hAnsi="Times New Roman" w:cs="Times New Roman"/>
          <w:lang w:eastAsia="zh-CN"/>
        </w:rPr>
        <w:t xml:space="preserve">. </w:t>
      </w:r>
      <w:r w:rsidR="00C17BD2">
        <w:rPr>
          <w:rFonts w:ascii="Times New Roman" w:eastAsiaTheme="minorEastAsia" w:hAnsi="Times New Roman" w:cs="Times New Roman"/>
          <w:lang w:eastAsia="zh-CN"/>
        </w:rPr>
        <w:t xml:space="preserve">It is straightforward that gNB can only send RRC Reconfiguration to a RRC_CONNECTED UE. Therefore, there is no ambiguity that </w:t>
      </w:r>
      <w:r w:rsidR="00C17BD2" w:rsidRPr="0048055B">
        <w:rPr>
          <w:rFonts w:ascii="Times New Roman" w:eastAsiaTheme="minorEastAsia" w:hAnsi="Times New Roman" w:cs="Times New Roman"/>
          <w:lang w:eastAsia="zh-CN"/>
        </w:rPr>
        <w:t xml:space="preserve">Step 2 </w:t>
      </w:r>
      <w:r w:rsidR="00C17BD2">
        <w:rPr>
          <w:rFonts w:ascii="Times New Roman" w:eastAsiaTheme="minorEastAsia" w:hAnsi="Times New Roman" w:cs="Times New Roman"/>
          <w:lang w:eastAsia="zh-CN"/>
        </w:rPr>
        <w:t xml:space="preserve">(Decision of switching to a target Relay UE by gNB, and target (re)configuration is sent to Relay UE optionally) </w:t>
      </w:r>
      <w:r w:rsidR="00C17BD2" w:rsidRPr="0048055B">
        <w:rPr>
          <w:rFonts w:ascii="Times New Roman" w:eastAsiaTheme="minorEastAsia" w:hAnsi="Times New Roman" w:cs="Times New Roman"/>
          <w:lang w:eastAsia="zh-CN"/>
        </w:rPr>
        <w:t>should be after Relay UE connects to the gNB</w:t>
      </w:r>
      <w:r w:rsidR="00C17BD2">
        <w:rPr>
          <w:rFonts w:ascii="Times New Roman" w:eastAsiaTheme="minorEastAsia" w:hAnsi="Times New Roman" w:cs="Times New Roman"/>
          <w:lang w:eastAsia="zh-CN"/>
        </w:rPr>
        <w:t xml:space="preserve"> </w:t>
      </w:r>
      <w:r w:rsidR="00C17BD2" w:rsidRPr="0048055B">
        <w:rPr>
          <w:rFonts w:ascii="Times New Roman" w:eastAsiaTheme="minorEastAsia" w:hAnsi="Times New Roman" w:cs="Times New Roman"/>
          <w:lang w:eastAsia="zh-CN"/>
        </w:rPr>
        <w:t>(e.g. after step 4</w:t>
      </w:r>
      <w:r w:rsidR="00C17BD2">
        <w:rPr>
          <w:rFonts w:ascii="Times New Roman" w:eastAsiaTheme="minorEastAsia" w:hAnsi="Times New Roman" w:cs="Times New Roman"/>
          <w:lang w:eastAsia="zh-CN"/>
        </w:rPr>
        <w:t xml:space="preserve"> (Remote UE establishes PC5 connection with target Relay UE</w:t>
      </w:r>
      <w:r w:rsidR="00CA3631">
        <w:rPr>
          <w:rFonts w:ascii="Times New Roman" w:eastAsiaTheme="minorEastAsia" w:hAnsi="Times New Roman" w:cs="Times New Roman"/>
          <w:lang w:eastAsia="zh-CN"/>
        </w:rPr>
        <w:t xml:space="preserve"> </w:t>
      </w:r>
      <w:r w:rsidR="00C17BD2">
        <w:rPr>
          <w:rFonts w:ascii="Times New Roman" w:eastAsiaTheme="minorEastAsia" w:hAnsi="Times New Roman" w:cs="Times New Roman"/>
          <w:lang w:eastAsia="zh-CN"/>
        </w:rPr>
        <w:t xml:space="preserve">, if the connection has not been setup yet) </w:t>
      </w:r>
      <w:r w:rsidR="00C17BD2" w:rsidRPr="0048055B">
        <w:rPr>
          <w:rFonts w:ascii="Times New Roman" w:eastAsiaTheme="minorEastAsia" w:hAnsi="Times New Roman" w:cs="Times New Roman"/>
          <w:lang w:eastAsia="zh-CN"/>
        </w:rPr>
        <w:t>)</w:t>
      </w:r>
      <w:r w:rsidR="00C17BD2">
        <w:rPr>
          <w:rFonts w:ascii="Times New Roman" w:eastAsiaTheme="minorEastAsia" w:hAnsi="Times New Roman" w:cs="Times New Roman"/>
          <w:lang w:eastAsia="zh-CN"/>
        </w:rPr>
        <w:t>.</w:t>
      </w:r>
    </w:p>
    <w:p w14:paraId="2EA8936C" w14:textId="1FBCF0E2" w:rsidR="00904AD0" w:rsidRDefault="00904AD0" w:rsidP="00904AD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976278">
        <w:rPr>
          <w:rFonts w:ascii="Times New Roman" w:eastAsia="宋体" w:hAnsi="Times New Roman" w:cs="Times New Roman"/>
          <w:b/>
          <w:kern w:val="2"/>
          <w:sz w:val="21"/>
          <w:szCs w:val="21"/>
          <w:lang w:val="en-US" w:eastAsia="zh-CN"/>
        </w:rPr>
        <w:t>2</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path switch from direct to indirect, </w:t>
      </w:r>
      <w:r w:rsidR="00C17BD2">
        <w:rPr>
          <w:rFonts w:ascii="Times New Roman" w:eastAsia="宋体" w:hAnsi="Times New Roman" w:cs="Times New Roman"/>
          <w:b/>
          <w:kern w:val="2"/>
          <w:sz w:val="21"/>
          <w:szCs w:val="21"/>
          <w:lang w:val="en-US" w:eastAsia="zh-CN"/>
        </w:rPr>
        <w:t>sending</w:t>
      </w:r>
      <w:r w:rsidR="00D820B8">
        <w:rPr>
          <w:rFonts w:ascii="Times New Roman" w:eastAsia="宋体" w:hAnsi="Times New Roman" w:cs="Times New Roman"/>
          <w:b/>
          <w:kern w:val="2"/>
          <w:sz w:val="21"/>
          <w:szCs w:val="21"/>
          <w:lang w:val="en-US" w:eastAsia="zh-CN"/>
        </w:rPr>
        <w:t xml:space="preserve"> </w:t>
      </w:r>
      <w:r w:rsidR="00D820B8" w:rsidRPr="00BD04FF">
        <w:rPr>
          <w:rFonts w:ascii="Times New Roman" w:eastAsia="宋体" w:hAnsi="Times New Roman"/>
          <w:b/>
          <w:kern w:val="2"/>
          <w:sz w:val="21"/>
          <w:szCs w:val="21"/>
          <w:lang w:val="en-US" w:eastAsia="zh-CN"/>
        </w:rPr>
        <w:t xml:space="preserve">RRC Reconfiguration </w:t>
      </w:r>
      <w:r w:rsidR="00D820B8">
        <w:rPr>
          <w:rFonts w:ascii="Times New Roman" w:eastAsia="宋体" w:hAnsi="Times New Roman"/>
          <w:b/>
          <w:kern w:val="2"/>
          <w:sz w:val="21"/>
          <w:szCs w:val="21"/>
          <w:lang w:val="en-US" w:eastAsia="zh-CN"/>
        </w:rPr>
        <w:t xml:space="preserve">message </w:t>
      </w:r>
      <w:r w:rsidR="00C17BD2">
        <w:rPr>
          <w:rFonts w:ascii="Times New Roman" w:eastAsia="宋体" w:hAnsi="Times New Roman" w:cs="Times New Roman"/>
          <w:b/>
          <w:kern w:val="2"/>
          <w:sz w:val="21"/>
          <w:szCs w:val="21"/>
          <w:lang w:val="en-US" w:eastAsia="zh-CN"/>
        </w:rPr>
        <w:t xml:space="preserve">to Relay UE should be </w:t>
      </w:r>
      <w:r w:rsidR="00D820B8">
        <w:rPr>
          <w:rFonts w:ascii="Times New Roman" w:eastAsia="宋体" w:hAnsi="Times New Roman" w:cs="Times New Roman"/>
          <w:b/>
          <w:kern w:val="2"/>
          <w:sz w:val="21"/>
          <w:szCs w:val="21"/>
          <w:lang w:val="en-US" w:eastAsia="zh-CN"/>
        </w:rPr>
        <w:t xml:space="preserve">performed </w:t>
      </w:r>
      <w:r w:rsidR="00C17BD2">
        <w:rPr>
          <w:rFonts w:ascii="Times New Roman" w:eastAsia="宋体" w:hAnsi="Times New Roman" w:cs="Times New Roman"/>
          <w:b/>
          <w:kern w:val="2"/>
          <w:sz w:val="21"/>
          <w:szCs w:val="21"/>
          <w:lang w:val="en-US" w:eastAsia="zh-CN"/>
        </w:rPr>
        <w:t>after target Relay UE connects</w:t>
      </w:r>
      <w:r w:rsidR="00D820B8">
        <w:rPr>
          <w:rFonts w:ascii="Times New Roman" w:eastAsia="宋体" w:hAnsi="Times New Roman" w:cs="Times New Roman"/>
          <w:b/>
          <w:kern w:val="2"/>
          <w:sz w:val="21"/>
          <w:szCs w:val="21"/>
          <w:lang w:val="en-US" w:eastAsia="zh-CN"/>
        </w:rPr>
        <w:t xml:space="preserve"> </w:t>
      </w:r>
      <w:r w:rsidR="00D820B8" w:rsidRPr="00D820B8">
        <w:rPr>
          <w:rFonts w:ascii="Times New Roman" w:eastAsia="宋体" w:hAnsi="Times New Roman" w:cs="Times New Roman"/>
          <w:b/>
          <w:kern w:val="2"/>
          <w:sz w:val="21"/>
          <w:szCs w:val="21"/>
          <w:lang w:val="en-US" w:eastAsia="zh-CN"/>
        </w:rPr>
        <w:t>(</w:t>
      </w:r>
      <w:r w:rsidR="00D820B8" w:rsidRPr="00C224ED">
        <w:rPr>
          <w:rFonts w:ascii="Times New Roman" w:eastAsiaTheme="minorEastAsia" w:hAnsi="Times New Roman" w:cs="Times New Roman"/>
          <w:b/>
          <w:lang w:eastAsia="zh-CN"/>
        </w:rPr>
        <w:t>i.e. transit from RRC_INACTIVE/RRC_IDLE to RRC_CONNECTED state)</w:t>
      </w:r>
      <w:r w:rsidR="00C17BD2">
        <w:rPr>
          <w:rFonts w:ascii="Times New Roman" w:eastAsia="宋体" w:hAnsi="Times New Roman" w:cs="Times New Roman"/>
          <w:b/>
          <w:kern w:val="2"/>
          <w:sz w:val="21"/>
          <w:szCs w:val="21"/>
          <w:lang w:val="en-US" w:eastAsia="zh-CN"/>
        </w:rPr>
        <w:t xml:space="preserve"> to the gNB.</w:t>
      </w:r>
    </w:p>
    <w:p w14:paraId="38C2A5EB" w14:textId="2E71DC41" w:rsidR="00976278" w:rsidRDefault="00365120" w:rsidP="00904AD0">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It was agreed that the contents in RRC Reconfiguration message for Remote UE can include Relay UE ID, PC5 RLC configuration for relaying and associated E2E RB. In our thinking, the Relay UE ID is C-RNTI for RRC_CONNECTED Relay UE</w:t>
      </w:r>
      <w:r>
        <w:rPr>
          <w:rFonts w:ascii="Times New Roman" w:eastAsiaTheme="minorEastAsia" w:hAnsi="Times New Roman" w:cs="Times New Roman" w:hint="eastAsia"/>
          <w:lang w:eastAsia="zh-CN"/>
        </w:rPr>
        <w:t>.</w:t>
      </w:r>
    </w:p>
    <w:p w14:paraId="75D77297" w14:textId="30BD2BAD" w:rsidR="00365120" w:rsidRDefault="00365120" w:rsidP="0036512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3</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direct to indirect, the target Relay UE ID</w:t>
      </w:r>
      <w:r w:rsidR="00F4396D">
        <w:rPr>
          <w:rFonts w:ascii="Times New Roman" w:eastAsia="宋体" w:hAnsi="Times New Roman" w:cs="Times New Roman"/>
          <w:b/>
          <w:kern w:val="2"/>
          <w:sz w:val="21"/>
          <w:szCs w:val="21"/>
          <w:lang w:val="en-US" w:eastAsia="zh-CN"/>
        </w:rPr>
        <w:t xml:space="preserve"> in RRC Reconfiguration message</w:t>
      </w:r>
      <w:r>
        <w:rPr>
          <w:rFonts w:ascii="Times New Roman" w:eastAsia="宋体" w:hAnsi="Times New Roman" w:cs="Times New Roman"/>
          <w:b/>
          <w:kern w:val="2"/>
          <w:sz w:val="21"/>
          <w:szCs w:val="21"/>
          <w:lang w:val="en-US" w:eastAsia="zh-CN"/>
        </w:rPr>
        <w:t xml:space="preserve"> i</w:t>
      </w:r>
      <w:r w:rsidR="00CB13B3">
        <w:rPr>
          <w:rFonts w:ascii="Times New Roman" w:eastAsia="宋体" w:hAnsi="Times New Roman" w:cs="Times New Roman"/>
          <w:b/>
          <w:kern w:val="2"/>
          <w:sz w:val="21"/>
          <w:szCs w:val="21"/>
          <w:lang w:val="en-US" w:eastAsia="zh-CN"/>
        </w:rPr>
        <w:t>s</w:t>
      </w:r>
      <w:r>
        <w:rPr>
          <w:rFonts w:ascii="Times New Roman" w:eastAsia="宋体" w:hAnsi="Times New Roman" w:cs="Times New Roman"/>
          <w:b/>
          <w:kern w:val="2"/>
          <w:sz w:val="21"/>
          <w:szCs w:val="21"/>
          <w:lang w:val="en-US" w:eastAsia="zh-CN"/>
        </w:rPr>
        <w:t xml:space="preserve"> C-RNTI </w:t>
      </w:r>
      <w:r w:rsidR="00F4396D">
        <w:rPr>
          <w:rFonts w:ascii="Times New Roman" w:eastAsia="宋体" w:hAnsi="Times New Roman" w:cs="Times New Roman"/>
          <w:b/>
          <w:kern w:val="2"/>
          <w:sz w:val="21"/>
          <w:szCs w:val="21"/>
          <w:lang w:val="en-US" w:eastAsia="zh-CN"/>
        </w:rPr>
        <w:t>of</w:t>
      </w:r>
      <w:r>
        <w:rPr>
          <w:rFonts w:ascii="Times New Roman" w:eastAsia="宋体" w:hAnsi="Times New Roman" w:cs="Times New Roman"/>
          <w:b/>
          <w:kern w:val="2"/>
          <w:sz w:val="21"/>
          <w:szCs w:val="21"/>
          <w:lang w:val="en-US" w:eastAsia="zh-CN"/>
        </w:rPr>
        <w:t xml:space="preserve"> </w:t>
      </w:r>
      <w:r w:rsidR="00F4396D">
        <w:rPr>
          <w:rFonts w:ascii="Times New Roman" w:eastAsia="宋体" w:hAnsi="Times New Roman" w:cs="Times New Roman"/>
          <w:b/>
          <w:kern w:val="2"/>
          <w:sz w:val="21"/>
          <w:szCs w:val="21"/>
          <w:lang w:val="en-US" w:eastAsia="zh-CN"/>
        </w:rPr>
        <w:t xml:space="preserve">the </w:t>
      </w:r>
      <w:r>
        <w:rPr>
          <w:rFonts w:ascii="Times New Roman" w:eastAsia="宋体" w:hAnsi="Times New Roman" w:cs="Times New Roman"/>
          <w:b/>
          <w:kern w:val="2"/>
          <w:sz w:val="21"/>
          <w:szCs w:val="21"/>
          <w:lang w:val="en-US" w:eastAsia="zh-CN"/>
        </w:rPr>
        <w:t>Relay UE</w:t>
      </w:r>
      <w:r w:rsidR="00F4396D">
        <w:rPr>
          <w:rFonts w:ascii="Times New Roman" w:eastAsia="宋体" w:hAnsi="Times New Roman" w:cs="Times New Roman"/>
          <w:b/>
          <w:kern w:val="2"/>
          <w:sz w:val="21"/>
          <w:szCs w:val="21"/>
          <w:lang w:val="en-US" w:eastAsia="zh-CN"/>
        </w:rPr>
        <w:t xml:space="preserve"> in RRC_CONNECTED state</w:t>
      </w:r>
      <w:r>
        <w:rPr>
          <w:rFonts w:ascii="Times New Roman" w:eastAsia="宋体" w:hAnsi="Times New Roman" w:cs="Times New Roman"/>
          <w:b/>
          <w:kern w:val="2"/>
          <w:sz w:val="21"/>
          <w:szCs w:val="21"/>
          <w:lang w:val="en-US" w:eastAsia="zh-CN"/>
        </w:rPr>
        <w:t>.</w:t>
      </w:r>
    </w:p>
    <w:p w14:paraId="5516A7C6" w14:textId="54FD524E" w:rsidR="00F37B16" w:rsidRPr="00F37B16" w:rsidRDefault="00F37B16" w:rsidP="00365120">
      <w:pPr>
        <w:spacing w:beforeLines="50" w:before="120" w:after="0"/>
        <w:rPr>
          <w:rFonts w:ascii="Times New Roman" w:eastAsia="宋体" w:hAnsi="Times New Roman" w:cs="Times New Roman"/>
          <w:kern w:val="2"/>
          <w:sz w:val="21"/>
          <w:szCs w:val="21"/>
          <w:lang w:val="en-US" w:eastAsia="zh-CN"/>
        </w:rPr>
      </w:pPr>
      <w:r w:rsidRPr="00F37B16">
        <w:rPr>
          <w:rFonts w:ascii="Times New Roman" w:eastAsia="宋体" w:hAnsi="Times New Roman" w:cs="Times New Roman"/>
          <w:kern w:val="2"/>
          <w:sz w:val="21"/>
          <w:szCs w:val="21"/>
          <w:lang w:val="en-US" w:eastAsia="zh-CN"/>
        </w:rPr>
        <w:t>In order to associate the remote UE’s C-RNTI with its local remote UE ID at the gNB side, the first UL message from remote UE after connected to the target relay UE should include the information of local remote UE ID (in adaptation layer header) and the information of remote UE’s C-RNT</w:t>
      </w:r>
      <w:r w:rsidR="00F4396D">
        <w:rPr>
          <w:rFonts w:ascii="Times New Roman" w:eastAsia="宋体" w:hAnsi="Times New Roman" w:cs="Times New Roman"/>
          <w:kern w:val="2"/>
          <w:sz w:val="21"/>
          <w:szCs w:val="21"/>
          <w:lang w:val="en-US" w:eastAsia="zh-CN"/>
        </w:rPr>
        <w:t>I</w:t>
      </w:r>
      <w:r w:rsidRPr="00F37B16">
        <w:rPr>
          <w:rFonts w:ascii="Times New Roman" w:eastAsia="宋体" w:hAnsi="Times New Roman" w:cs="Times New Roman"/>
          <w:kern w:val="2"/>
          <w:sz w:val="21"/>
          <w:szCs w:val="21"/>
          <w:lang w:val="en-US" w:eastAsia="zh-CN"/>
        </w:rPr>
        <w:t xml:space="preserve"> (in the RRC message). Otherwise, at the gNB side, it has no idea on which remote UE’s PDCP should process the received RRC Reconfiguration Complete.</w:t>
      </w:r>
    </w:p>
    <w:p w14:paraId="612F2BF9" w14:textId="644163E3" w:rsidR="00F37B16" w:rsidRDefault="00F37B16" w:rsidP="00365120">
      <w:pPr>
        <w:spacing w:beforeLines="50" w:before="120" w:after="0"/>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 xml:space="preserve">Proposal </w:t>
      </w:r>
      <w:r w:rsidR="008B48B7">
        <w:rPr>
          <w:rFonts w:ascii="Times New Roman" w:eastAsia="宋体" w:hAnsi="Times New Roman" w:cs="Times New Roman"/>
          <w:b/>
          <w:kern w:val="2"/>
          <w:sz w:val="21"/>
          <w:szCs w:val="21"/>
          <w:lang w:val="en-US" w:eastAsia="zh-CN"/>
        </w:rPr>
        <w:t>4</w:t>
      </w:r>
      <w:r>
        <w:rPr>
          <w:rFonts w:ascii="Times New Roman" w:eastAsia="宋体" w:hAnsi="Times New Roman" w:cs="Times New Roman"/>
          <w:b/>
          <w:kern w:val="2"/>
          <w:sz w:val="21"/>
          <w:szCs w:val="21"/>
          <w:lang w:val="en-US" w:eastAsia="zh-CN"/>
        </w:rPr>
        <w:t xml:space="preserve">: For path switch from direct to indirect, </w:t>
      </w:r>
      <w:r w:rsidRPr="00F37B16">
        <w:rPr>
          <w:rFonts w:ascii="Times New Roman" w:eastAsia="宋体" w:hAnsi="Times New Roman" w:cs="Times New Roman"/>
          <w:b/>
          <w:kern w:val="2"/>
          <w:sz w:val="21"/>
          <w:szCs w:val="21"/>
          <w:lang w:val="en-US" w:eastAsia="zh-CN"/>
        </w:rPr>
        <w:t>remote UE’s C-RNTI should be included in the RRC Reconfiguration Complete of step 5.</w:t>
      </w:r>
    </w:p>
    <w:p w14:paraId="55FA4DF0" w14:textId="4CF666AF" w:rsidR="00365120" w:rsidRPr="00365120" w:rsidRDefault="00365120" w:rsidP="00365120">
      <w:pPr>
        <w:spacing w:before="180"/>
        <w:rPr>
          <w:rFonts w:ascii="Times New Roman" w:eastAsiaTheme="minorEastAsia" w:hAnsi="Times New Roman" w:cs="Times New Roman"/>
          <w:lang w:eastAsia="zh-CN"/>
        </w:rPr>
      </w:pPr>
      <w:r>
        <w:rPr>
          <w:rFonts w:ascii="Times New Roman" w:eastAsiaTheme="minorEastAsia" w:hAnsi="Times New Roman" w:cs="Times New Roman"/>
          <w:lang w:eastAsia="zh-CN"/>
        </w:rPr>
        <w:t>It is clear that RRC_CONNECTED Relay UE can support L2 UE to NW Relay path switch, whereas the Remote UE find the candidate Relay UE via discovery procedure and then establish unicast link with the target Relay UE according to NW configuration to establish RRC connection with NW subsequently</w:t>
      </w:r>
      <w:r w:rsidRPr="00381868">
        <w:rPr>
          <w:rFonts w:ascii="Times New Roman" w:eastAsiaTheme="minorEastAsia" w:hAnsi="Times New Roman" w:cs="Times New Roman"/>
          <w:lang w:eastAsia="zh-CN"/>
        </w:rPr>
        <w:t>.</w:t>
      </w:r>
      <w:r>
        <w:rPr>
          <w:rFonts w:ascii="Times New Roman" w:eastAsiaTheme="minorEastAsia" w:hAnsi="Times New Roman" w:cs="Times New Roman"/>
          <w:lang w:eastAsia="zh-CN"/>
        </w:rPr>
        <w:t xml:space="preserve"> However, it is not clear whether 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RRC_IDLE Relay UE</w:t>
      </w:r>
      <w:r w:rsidR="00D74C54">
        <w:rPr>
          <w:rFonts w:ascii="Times New Roman" w:eastAsiaTheme="minorEastAsia" w:hAnsi="Times New Roman" w:cs="Times New Roman"/>
          <w:lang w:eastAsia="zh-CN"/>
        </w:rPr>
        <w:t xml:space="preserve"> can support this</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In our view,</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t>in order to save power consumption, a candidate Relay UE can be in 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RRC_IDLE status, e.g. when no Remote UE is connected with this Relay UE or the Relay UE has no data transmission requirement in Uu. In other words, these 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RRC_IDLE Relay UE may be able to conserve power and be able to serve the Remote UE later on when required as whereas no services are required from other Remote UEs and the Relay UE itself </w:t>
      </w:r>
      <w:r w:rsidR="00D74C54">
        <w:rPr>
          <w:rFonts w:ascii="Times New Roman" w:eastAsiaTheme="minorEastAsia" w:hAnsi="Times New Roman" w:cs="Times New Roman"/>
          <w:lang w:eastAsia="zh-CN"/>
        </w:rPr>
        <w:t>at the moment</w:t>
      </w:r>
      <w:r>
        <w:rPr>
          <w:rFonts w:ascii="Times New Roman" w:eastAsiaTheme="minorEastAsia" w:hAnsi="Times New Roman" w:cs="Times New Roman"/>
          <w:lang w:eastAsia="zh-CN"/>
        </w:rPr>
        <w:t xml:space="preserve">. However, it may introduce further </w:t>
      </w:r>
      <w:r w:rsidR="00D74C54">
        <w:rPr>
          <w:rFonts w:ascii="Times New Roman" w:eastAsiaTheme="minorEastAsia" w:hAnsi="Times New Roman" w:cs="Times New Roman"/>
          <w:lang w:eastAsia="zh-CN"/>
        </w:rPr>
        <w:t>s</w:t>
      </w:r>
      <w:r>
        <w:rPr>
          <w:rFonts w:ascii="Times New Roman" w:eastAsiaTheme="minorEastAsia" w:hAnsi="Times New Roman" w:cs="Times New Roman"/>
          <w:lang w:eastAsia="zh-CN"/>
        </w:rPr>
        <w:t>pec impacts to supported path switch via 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RRC_IDLE Relay UE (e.g. how to establish</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resume the RRC connection between Relay UE and gNB, what is Relay UE ID in RRC Reconfiguration message and etc.). Therefore, it is suggested to prioritize</w:t>
      </w:r>
      <w:r w:rsidR="00F415FA">
        <w:rPr>
          <w:rFonts w:ascii="Times New Roman" w:eastAsiaTheme="minorEastAsia" w:hAnsi="Times New Roman" w:cs="Times New Roman"/>
          <w:lang w:eastAsia="zh-CN"/>
        </w:rPr>
        <w:t xml:space="preserve"> the direct to indirect path switch via RRC_CONNECTED Relay UE and purs</w:t>
      </w:r>
      <w:r w:rsidR="00A45775">
        <w:rPr>
          <w:rFonts w:ascii="Times New Roman" w:eastAsiaTheme="minorEastAsia" w:hAnsi="Times New Roman" w:cs="Times New Roman"/>
          <w:lang w:eastAsia="zh-CN"/>
        </w:rPr>
        <w:t>u</w:t>
      </w:r>
      <w:r w:rsidR="00F415FA">
        <w:rPr>
          <w:rFonts w:ascii="Times New Roman" w:eastAsiaTheme="minorEastAsia" w:hAnsi="Times New Roman" w:cs="Times New Roman"/>
          <w:lang w:eastAsia="zh-CN"/>
        </w:rPr>
        <w:t>e the direct to indirect path switch via RRC_INACTIVE/RRC_IDLE Relay UE if time permitted.</w:t>
      </w:r>
    </w:p>
    <w:p w14:paraId="729A2F1B" w14:textId="12ABB7E1" w:rsidR="00365120" w:rsidRDefault="00365120" w:rsidP="0036512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8B48B7">
        <w:rPr>
          <w:rFonts w:ascii="Times New Roman" w:eastAsia="宋体" w:hAnsi="Times New Roman" w:cs="Times New Roman"/>
          <w:b/>
          <w:kern w:val="2"/>
          <w:sz w:val="21"/>
          <w:szCs w:val="21"/>
          <w:lang w:val="en-US" w:eastAsia="zh-CN"/>
        </w:rPr>
        <w:t>5</w:t>
      </w:r>
      <w:r w:rsidRPr="00D81AAB">
        <w:rPr>
          <w:rFonts w:ascii="Times New Roman" w:eastAsia="宋体" w:hAnsi="Times New Roman" w:cs="Times New Roman"/>
          <w:b/>
          <w:kern w:val="2"/>
          <w:sz w:val="21"/>
          <w:szCs w:val="21"/>
          <w:lang w:val="en-US" w:eastAsia="zh-CN"/>
        </w:rPr>
        <w:t xml:space="preserve">: </w:t>
      </w:r>
      <w:r w:rsidR="00F415FA">
        <w:rPr>
          <w:rFonts w:ascii="Times New Roman" w:eastAsia="宋体" w:hAnsi="Times New Roman" w:cs="Times New Roman"/>
          <w:b/>
          <w:kern w:val="2"/>
          <w:sz w:val="21"/>
          <w:szCs w:val="21"/>
          <w:lang w:val="en-US" w:eastAsia="zh-CN"/>
        </w:rPr>
        <w:t>RAN2 to</w:t>
      </w:r>
      <w:r w:rsidR="00F63F19">
        <w:rPr>
          <w:rFonts w:ascii="Times New Roman" w:eastAsia="宋体" w:hAnsi="Times New Roman" w:cs="Times New Roman"/>
          <w:b/>
          <w:kern w:val="2"/>
          <w:sz w:val="21"/>
          <w:szCs w:val="21"/>
          <w:lang w:val="en-US" w:eastAsia="zh-CN"/>
        </w:rPr>
        <w:t xml:space="preserve"> prioritize the direct to indirect path switch via RRC_CONNECTED Relay UE</w:t>
      </w:r>
      <w:r w:rsidR="00F63F19">
        <w:rPr>
          <w:rFonts w:ascii="Times New Roman" w:eastAsia="宋体" w:hAnsi="Times New Roman" w:cs="Times New Roman" w:hint="eastAsia"/>
          <w:b/>
          <w:kern w:val="2"/>
          <w:sz w:val="21"/>
          <w:szCs w:val="21"/>
          <w:lang w:val="en-US" w:eastAsia="zh-CN"/>
        </w:rPr>
        <w:t>,</w:t>
      </w:r>
      <w:r w:rsidR="00F63F19">
        <w:rPr>
          <w:rFonts w:ascii="Times New Roman" w:eastAsia="宋体" w:hAnsi="Times New Roman" w:cs="Times New Roman"/>
          <w:b/>
          <w:kern w:val="2"/>
          <w:sz w:val="21"/>
          <w:szCs w:val="21"/>
          <w:lang w:val="en-US" w:eastAsia="zh-CN"/>
        </w:rPr>
        <w:t xml:space="preserve"> and purs</w:t>
      </w:r>
      <w:r w:rsidR="00A45775">
        <w:rPr>
          <w:rFonts w:ascii="Times New Roman" w:eastAsia="宋体" w:hAnsi="Times New Roman" w:cs="Times New Roman"/>
          <w:b/>
          <w:kern w:val="2"/>
          <w:sz w:val="21"/>
          <w:szCs w:val="21"/>
          <w:lang w:val="en-US" w:eastAsia="zh-CN"/>
        </w:rPr>
        <w:t>u</w:t>
      </w:r>
      <w:r w:rsidR="00F63F19">
        <w:rPr>
          <w:rFonts w:ascii="Times New Roman" w:eastAsia="宋体" w:hAnsi="Times New Roman" w:cs="Times New Roman"/>
          <w:b/>
          <w:kern w:val="2"/>
          <w:sz w:val="21"/>
          <w:szCs w:val="21"/>
          <w:lang w:val="en-US" w:eastAsia="zh-CN"/>
        </w:rPr>
        <w:t>e</w:t>
      </w:r>
      <w:r w:rsidR="00A45775">
        <w:rPr>
          <w:rFonts w:ascii="Times New Roman" w:eastAsia="宋体" w:hAnsi="Times New Roman" w:cs="Times New Roman"/>
          <w:b/>
          <w:kern w:val="2"/>
          <w:sz w:val="21"/>
          <w:szCs w:val="21"/>
          <w:lang w:val="en-US" w:eastAsia="zh-CN"/>
        </w:rPr>
        <w:t xml:space="preserve"> the direct to indirect path switch via RRC_INACTIVE</w:t>
      </w:r>
      <w:r w:rsidR="00A45775">
        <w:rPr>
          <w:rFonts w:ascii="Times New Roman" w:eastAsia="宋体" w:hAnsi="Times New Roman" w:cs="Times New Roman" w:hint="eastAsia"/>
          <w:b/>
          <w:kern w:val="2"/>
          <w:sz w:val="21"/>
          <w:szCs w:val="21"/>
          <w:lang w:val="en-US" w:eastAsia="zh-CN"/>
        </w:rPr>
        <w:t>/</w:t>
      </w:r>
      <w:r w:rsidR="00A45775">
        <w:rPr>
          <w:rFonts w:ascii="Times New Roman" w:eastAsia="宋体" w:hAnsi="Times New Roman" w:cs="Times New Roman"/>
          <w:b/>
          <w:kern w:val="2"/>
          <w:sz w:val="21"/>
          <w:szCs w:val="21"/>
          <w:lang w:val="en-US" w:eastAsia="zh-CN"/>
        </w:rPr>
        <w:t>RRC_IDLE Relay UE if time permitted.</w:t>
      </w:r>
    </w:p>
    <w:p w14:paraId="200E0191" w14:textId="60B9F63F" w:rsidR="00365120" w:rsidRDefault="00365120" w:rsidP="00365120">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lang w:eastAsia="zh-CN"/>
        </w:rPr>
        <w:t>As the Relay UE may be in 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RRC_IDLE state, in order to establish/resume RRC connection between the Remote UE and the NW, it is necessary to ensure that the Relay UE transitions to RRC_CONNECTED state first and then the Relay UE can help the Remote UE to forward RRC connection setup request message to the gNB. In our view, two main options can be considered to trigger transition from RRC_INACTIVE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RRC_IDLE state into RRC_CONNECTED state. Option1 is the NW triggering, where a paging like mechanism can be supported </w:t>
      </w:r>
      <w:r w:rsidR="00E070EE">
        <w:rPr>
          <w:rFonts w:ascii="Times New Roman" w:eastAsiaTheme="minorEastAsia" w:hAnsi="Times New Roman" w:cs="Times New Roman"/>
          <w:lang w:eastAsia="zh-CN"/>
        </w:rPr>
        <w:t>by</w:t>
      </w:r>
      <w:r>
        <w:rPr>
          <w:rFonts w:ascii="Times New Roman" w:eastAsiaTheme="minorEastAsia" w:hAnsi="Times New Roman" w:cs="Times New Roman"/>
          <w:lang w:eastAsia="zh-CN"/>
        </w:rPr>
        <w:t xml:space="preserve"> receiving request from Remote UE’s gNB. Option2 is the UE triggering, the Remote UE can request the Relay UE to enter into RRC_CONNECTED. We prefer Option 2 as it is straight forwards and minimises the impacts to the specifications</w:t>
      </w:r>
    </w:p>
    <w:p w14:paraId="7C772A5A" w14:textId="788D6B90" w:rsidR="00A45775" w:rsidRDefault="00A45775" w:rsidP="00A45775">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lastRenderedPageBreak/>
        <w:t>F</w:t>
      </w:r>
      <w:r>
        <w:rPr>
          <w:rFonts w:ascii="Times New Roman" w:eastAsiaTheme="minorEastAsia" w:hAnsi="Times New Roman" w:cs="Times New Roman"/>
          <w:lang w:eastAsia="zh-CN"/>
        </w:rPr>
        <w:t>or</w:t>
      </w:r>
      <w:r w:rsidR="00D74E64">
        <w:rPr>
          <w:rFonts w:ascii="Times New Roman" w:eastAsiaTheme="minorEastAsia" w:hAnsi="Times New Roman" w:cs="Times New Roman"/>
          <w:lang w:eastAsia="zh-CN"/>
        </w:rPr>
        <w:t xml:space="preserve"> the timing to t</w:t>
      </w:r>
      <w:r w:rsidR="009D353F">
        <w:rPr>
          <w:rFonts w:ascii="Times New Roman" w:eastAsiaTheme="minorEastAsia" w:hAnsi="Times New Roman" w:cs="Times New Roman"/>
          <w:lang w:eastAsia="zh-CN"/>
        </w:rPr>
        <w:t>rigger the target Relay in RRC_</w:t>
      </w:r>
      <w:r w:rsidR="00D74E64">
        <w:rPr>
          <w:rFonts w:ascii="Times New Roman" w:eastAsiaTheme="minorEastAsia" w:hAnsi="Times New Roman" w:cs="Times New Roman"/>
          <w:lang w:eastAsia="zh-CN"/>
        </w:rPr>
        <w:t>INACTIVE</w:t>
      </w:r>
      <w:r w:rsidR="009D353F">
        <w:rPr>
          <w:rFonts w:ascii="Times New Roman" w:eastAsiaTheme="minorEastAsia" w:hAnsi="Times New Roman" w:cs="Times New Roman" w:hint="eastAsia"/>
          <w:lang w:eastAsia="zh-CN"/>
        </w:rPr>
        <w:t>/</w:t>
      </w:r>
      <w:r w:rsidR="009D353F">
        <w:rPr>
          <w:rFonts w:ascii="Times New Roman" w:eastAsiaTheme="minorEastAsia" w:hAnsi="Times New Roman" w:cs="Times New Roman"/>
          <w:lang w:eastAsia="zh-CN"/>
        </w:rPr>
        <w:t>RRC_IDLE</w:t>
      </w:r>
      <w:r w:rsidR="00D74E64">
        <w:rPr>
          <w:rFonts w:ascii="Times New Roman" w:eastAsiaTheme="minorEastAsia" w:hAnsi="Times New Roman" w:cs="Times New Roman"/>
          <w:lang w:eastAsia="zh-CN"/>
        </w:rPr>
        <w:t xml:space="preserve"> state into RRC_CONNECTED state, in our thinking, three main options may be considered. The first option is during PC5 unicast link establishment, e.g. Relay UE is triggered into RRC_CONNECTED once receiving DCR message; the second option is </w:t>
      </w:r>
      <w:r w:rsidR="003E2C88">
        <w:rPr>
          <w:rFonts w:ascii="Times New Roman" w:eastAsiaTheme="minorEastAsia" w:hAnsi="Times New Roman" w:cs="Times New Roman"/>
          <w:lang w:eastAsia="zh-CN"/>
        </w:rPr>
        <w:t>Remote UE’s UE to NW data triggering (e.g. handover complete message); the last option is to introduce new PC5 RRC message to trigger</w:t>
      </w:r>
      <w:r w:rsidR="00177FF7">
        <w:rPr>
          <w:rFonts w:ascii="Times New Roman" w:eastAsiaTheme="minorEastAsia" w:hAnsi="Times New Roman" w:cs="Times New Roman"/>
          <w:lang w:eastAsia="zh-CN"/>
        </w:rPr>
        <w:t xml:space="preserve"> it</w:t>
      </w:r>
      <w:r w:rsidR="003E2C88">
        <w:rPr>
          <w:rFonts w:ascii="Times New Roman" w:eastAsiaTheme="minorEastAsia" w:hAnsi="Times New Roman" w:cs="Times New Roman"/>
          <w:lang w:eastAsia="zh-CN"/>
        </w:rPr>
        <w:t xml:space="preserve">. Considering that the Remote UE may setup PC5 unicast link with Relay UE only for receiving paging message, and introduce new PC5 RRC message may introduce some </w:t>
      </w:r>
      <w:r w:rsidR="00E73F07">
        <w:rPr>
          <w:rFonts w:ascii="Times New Roman" w:eastAsiaTheme="minorEastAsia" w:hAnsi="Times New Roman" w:cs="Times New Roman"/>
          <w:lang w:eastAsia="zh-CN"/>
        </w:rPr>
        <w:t>spec</w:t>
      </w:r>
      <w:r w:rsidR="003E2C88">
        <w:rPr>
          <w:rFonts w:ascii="Times New Roman" w:eastAsiaTheme="minorEastAsia" w:hAnsi="Times New Roman" w:cs="Times New Roman"/>
          <w:lang w:eastAsia="zh-CN"/>
        </w:rPr>
        <w:t xml:space="preserve"> impact</w:t>
      </w:r>
      <w:r w:rsidR="00DA20A1">
        <w:rPr>
          <w:rFonts w:ascii="Times New Roman" w:eastAsiaTheme="minorEastAsia" w:hAnsi="Times New Roman" w:cs="Times New Roman"/>
          <w:lang w:eastAsia="zh-CN"/>
        </w:rPr>
        <w:t>s</w:t>
      </w:r>
      <w:r w:rsidR="003E2C88">
        <w:rPr>
          <w:rFonts w:ascii="Times New Roman" w:eastAsiaTheme="minorEastAsia" w:hAnsi="Times New Roman" w:cs="Times New Roman"/>
          <w:lang w:eastAsia="zh-CN"/>
        </w:rPr>
        <w:t xml:space="preserve">, we prefer to trigger Relay UE into RRC_CONECTRED state once receiving </w:t>
      </w:r>
      <w:r w:rsidR="009D353F">
        <w:rPr>
          <w:rFonts w:ascii="Times New Roman" w:eastAsiaTheme="minorEastAsia" w:hAnsi="Times New Roman" w:cs="Times New Roman"/>
          <w:lang w:eastAsia="zh-CN"/>
        </w:rPr>
        <w:t>data</w:t>
      </w:r>
      <w:r w:rsidR="00C04A85">
        <w:rPr>
          <w:rFonts w:ascii="Times New Roman" w:eastAsiaTheme="minorEastAsia" w:hAnsi="Times New Roman" w:cs="Times New Roman"/>
          <w:lang w:eastAsia="zh-CN"/>
        </w:rPr>
        <w:t xml:space="preserve"> (i.e. RRC Reconfiguration complete message)</w:t>
      </w:r>
      <w:r w:rsidR="009D353F">
        <w:rPr>
          <w:rFonts w:ascii="Times New Roman" w:eastAsiaTheme="minorEastAsia" w:hAnsi="Times New Roman" w:cs="Times New Roman"/>
          <w:lang w:eastAsia="zh-CN"/>
        </w:rPr>
        <w:t xml:space="preserve"> from PC5 RLC</w:t>
      </w:r>
      <w:r w:rsidR="003E2C88">
        <w:rPr>
          <w:rFonts w:ascii="Times New Roman" w:eastAsiaTheme="minorEastAsia" w:hAnsi="Times New Roman" w:cs="Times New Roman"/>
          <w:lang w:eastAsia="zh-CN"/>
        </w:rPr>
        <w:t>.</w:t>
      </w:r>
    </w:p>
    <w:p w14:paraId="3BD0FFF0" w14:textId="2CFA0DE7" w:rsidR="003E2C88" w:rsidRDefault="003E2C88" w:rsidP="003E2C88">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6</w:t>
      </w:r>
      <w:r w:rsidR="009D353F">
        <w:rPr>
          <w:rFonts w:ascii="Times New Roman" w:eastAsia="宋体" w:hAnsi="Times New Roman" w:cs="Times New Roman"/>
          <w:b/>
          <w:kern w:val="2"/>
          <w:sz w:val="21"/>
          <w:szCs w:val="21"/>
          <w:lang w:val="en-US" w:eastAsia="zh-CN"/>
        </w:rPr>
        <w:t>a</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w:t>
      </w:r>
      <w:r w:rsidR="00315AEA">
        <w:rPr>
          <w:rFonts w:ascii="Times New Roman" w:eastAsia="宋体" w:hAnsi="Times New Roman" w:cs="Times New Roman"/>
          <w:b/>
          <w:kern w:val="2"/>
          <w:sz w:val="21"/>
          <w:szCs w:val="21"/>
          <w:lang w:val="en-US" w:eastAsia="zh-CN"/>
        </w:rPr>
        <w:t xml:space="preserve"> f</w:t>
      </w:r>
      <w:r>
        <w:rPr>
          <w:rFonts w:ascii="Times New Roman" w:eastAsia="宋体" w:hAnsi="Times New Roman" w:cs="Times New Roman"/>
          <w:b/>
          <w:kern w:val="2"/>
          <w:sz w:val="21"/>
          <w:szCs w:val="21"/>
          <w:lang w:val="en-US" w:eastAsia="zh-CN"/>
        </w:rPr>
        <w:t>r</w:t>
      </w:r>
      <w:r w:rsidR="00315AEA">
        <w:rPr>
          <w:rFonts w:ascii="Times New Roman" w:eastAsia="宋体" w:hAnsi="Times New Roman" w:cs="Times New Roman"/>
          <w:b/>
          <w:kern w:val="2"/>
          <w:sz w:val="21"/>
          <w:szCs w:val="21"/>
          <w:lang w:val="en-US" w:eastAsia="zh-CN"/>
        </w:rPr>
        <w:t>om</w:t>
      </w:r>
      <w:r>
        <w:rPr>
          <w:rFonts w:ascii="Times New Roman" w:eastAsia="宋体" w:hAnsi="Times New Roman" w:cs="Times New Roman"/>
          <w:b/>
          <w:kern w:val="2"/>
          <w:sz w:val="21"/>
          <w:szCs w:val="21"/>
          <w:lang w:val="en-US" w:eastAsia="zh-CN"/>
        </w:rPr>
        <w:t xml:space="preserve"> direct to indirect, </w:t>
      </w:r>
      <w:r w:rsidR="009D353F">
        <w:rPr>
          <w:rFonts w:ascii="Times New Roman" w:eastAsia="宋体" w:hAnsi="Times New Roman" w:cs="Times New Roman"/>
          <w:b/>
          <w:kern w:val="2"/>
          <w:sz w:val="21"/>
          <w:szCs w:val="21"/>
          <w:lang w:val="en-US" w:eastAsia="zh-CN"/>
        </w:rPr>
        <w:t>RRC_INACTIVE/</w:t>
      </w:r>
      <w:r w:rsidR="009D353F" w:rsidRPr="009D353F">
        <w:rPr>
          <w:rFonts w:ascii="Times New Roman" w:eastAsia="宋体" w:hAnsi="Times New Roman" w:cs="Times New Roman"/>
          <w:b/>
          <w:kern w:val="2"/>
          <w:sz w:val="21"/>
          <w:szCs w:val="21"/>
          <w:lang w:val="en-US" w:eastAsia="zh-CN"/>
        </w:rPr>
        <w:t xml:space="preserve"> </w:t>
      </w:r>
      <w:r w:rsidR="009D353F">
        <w:rPr>
          <w:rFonts w:ascii="Times New Roman" w:eastAsia="宋体" w:hAnsi="Times New Roman" w:cs="Times New Roman"/>
          <w:b/>
          <w:kern w:val="2"/>
          <w:sz w:val="21"/>
          <w:szCs w:val="21"/>
          <w:lang w:val="en-US" w:eastAsia="zh-CN"/>
        </w:rPr>
        <w:t>RRC</w:t>
      </w:r>
      <w:r w:rsidR="009D353F">
        <w:rPr>
          <w:rFonts w:ascii="Times New Roman" w:eastAsia="宋体" w:hAnsi="Times New Roman" w:cs="Times New Roman" w:hint="eastAsia"/>
          <w:b/>
          <w:kern w:val="2"/>
          <w:sz w:val="21"/>
          <w:szCs w:val="21"/>
          <w:lang w:val="en-US" w:eastAsia="zh-CN"/>
        </w:rPr>
        <w:t>_</w:t>
      </w:r>
      <w:r w:rsidR="009D353F">
        <w:rPr>
          <w:rFonts w:ascii="Times New Roman" w:eastAsia="宋体" w:hAnsi="Times New Roman" w:cs="Times New Roman"/>
          <w:b/>
          <w:kern w:val="2"/>
          <w:sz w:val="21"/>
          <w:szCs w:val="21"/>
          <w:lang w:val="en-US" w:eastAsia="zh-CN"/>
        </w:rPr>
        <w:t xml:space="preserve">IDLE Relay UE enters RRC_CONNECTED state </w:t>
      </w:r>
      <w:r w:rsidR="007E34D2">
        <w:rPr>
          <w:rFonts w:ascii="Times New Roman" w:eastAsia="宋体" w:hAnsi="Times New Roman" w:cs="Times New Roman"/>
          <w:b/>
          <w:kern w:val="2"/>
          <w:sz w:val="21"/>
          <w:szCs w:val="21"/>
          <w:lang w:val="en-US" w:eastAsia="zh-CN"/>
        </w:rPr>
        <w:t xml:space="preserve">(triggered by remote UE), </w:t>
      </w:r>
      <w:r w:rsidR="009D353F">
        <w:rPr>
          <w:rFonts w:ascii="Times New Roman" w:eastAsia="宋体" w:hAnsi="Times New Roman" w:cs="Times New Roman"/>
          <w:b/>
          <w:kern w:val="2"/>
          <w:sz w:val="21"/>
          <w:szCs w:val="21"/>
          <w:lang w:val="en-US" w:eastAsia="zh-CN"/>
        </w:rPr>
        <w:t>upon receiving data</w:t>
      </w:r>
      <w:r w:rsidR="00C04A85">
        <w:rPr>
          <w:rFonts w:ascii="Times New Roman" w:eastAsia="宋体" w:hAnsi="Times New Roman" w:cs="Times New Roman"/>
          <w:b/>
          <w:kern w:val="2"/>
          <w:sz w:val="21"/>
          <w:szCs w:val="21"/>
          <w:lang w:val="en-US" w:eastAsia="zh-CN"/>
        </w:rPr>
        <w:t xml:space="preserve"> (i.e. Remote UE’s </w:t>
      </w:r>
      <w:r w:rsidR="00C04A85" w:rsidRPr="00C04A85">
        <w:rPr>
          <w:rFonts w:ascii="Times New Roman" w:eastAsia="宋体" w:hAnsi="Times New Roman" w:cs="Times New Roman"/>
          <w:b/>
          <w:kern w:val="2"/>
          <w:sz w:val="21"/>
          <w:szCs w:val="21"/>
          <w:lang w:val="en-US" w:eastAsia="zh-CN"/>
        </w:rPr>
        <w:t>RRC Reconfiguration complete message</w:t>
      </w:r>
      <w:r w:rsidR="00C04A85">
        <w:rPr>
          <w:rFonts w:ascii="Times New Roman" w:eastAsia="宋体" w:hAnsi="Times New Roman" w:cs="Times New Roman"/>
          <w:b/>
          <w:kern w:val="2"/>
          <w:sz w:val="21"/>
          <w:szCs w:val="21"/>
          <w:lang w:val="en-US" w:eastAsia="zh-CN"/>
        </w:rPr>
        <w:t>)</w:t>
      </w:r>
      <w:r w:rsidR="009D353F">
        <w:rPr>
          <w:rFonts w:ascii="Times New Roman" w:eastAsia="宋体" w:hAnsi="Times New Roman" w:cs="Times New Roman"/>
          <w:b/>
          <w:kern w:val="2"/>
          <w:sz w:val="21"/>
          <w:szCs w:val="21"/>
          <w:lang w:val="en-US" w:eastAsia="zh-CN"/>
        </w:rPr>
        <w:t xml:space="preserve"> from PC5 RLC.</w:t>
      </w:r>
    </w:p>
    <w:p w14:paraId="6AA7A0CE" w14:textId="218A277E" w:rsidR="003E2C88" w:rsidRDefault="009D353F" w:rsidP="00A45775">
      <w:pPr>
        <w:spacing w:beforeLines="50" w:before="120" w:after="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As</w:t>
      </w:r>
      <w:r>
        <w:rPr>
          <w:rFonts w:ascii="Times New Roman" w:eastAsiaTheme="minorEastAsia" w:hAnsi="Times New Roman" w:cs="Times New Roman"/>
          <w:lang w:eastAsia="zh-CN"/>
        </w:rPr>
        <w:t xml:space="preserve"> there is no RRC connection between RRC</w:t>
      </w:r>
      <w:r>
        <w:rPr>
          <w:rFonts w:ascii="Times New Roman" w:eastAsiaTheme="minorEastAsia" w:hAnsi="Times New Roman" w:cs="Times New Roman" w:hint="eastAsia"/>
          <w:lang w:eastAsia="zh-CN"/>
        </w:rPr>
        <w:t>_</w:t>
      </w:r>
      <w:r>
        <w:rPr>
          <w:rFonts w:ascii="Times New Roman" w:eastAsiaTheme="minorEastAsia" w:hAnsi="Times New Roman" w:cs="Times New Roman"/>
          <w:lang w:eastAsia="zh-CN"/>
        </w:rPr>
        <w:t>IDLE/RRC</w:t>
      </w:r>
      <w:r>
        <w:rPr>
          <w:rFonts w:ascii="Times New Roman" w:eastAsiaTheme="minorEastAsia" w:hAnsi="Times New Roman" w:cs="Times New Roman" w:hint="eastAsia"/>
          <w:lang w:eastAsia="zh-CN"/>
        </w:rPr>
        <w:t>_</w:t>
      </w:r>
      <w:r>
        <w:rPr>
          <w:rFonts w:ascii="Times New Roman" w:eastAsiaTheme="minorEastAsia" w:hAnsi="Times New Roman" w:cs="Times New Roman"/>
          <w:lang w:eastAsia="zh-CN"/>
        </w:rPr>
        <w:t>INACTIVE</w:t>
      </w:r>
      <w:r w:rsidR="00DA20A1">
        <w:rPr>
          <w:rFonts w:ascii="Times New Roman" w:eastAsiaTheme="minorEastAsia" w:hAnsi="Times New Roman" w:cs="Times New Roman"/>
          <w:lang w:eastAsia="zh-CN"/>
        </w:rPr>
        <w:t xml:space="preserve"> </w:t>
      </w:r>
      <w:r w:rsidR="008B48B7">
        <w:rPr>
          <w:rFonts w:ascii="Times New Roman" w:eastAsiaTheme="minorEastAsia" w:hAnsi="Times New Roman" w:cs="Times New Roman"/>
          <w:lang w:eastAsia="zh-CN"/>
        </w:rPr>
        <w:t xml:space="preserve">Relay </w:t>
      </w:r>
      <w:r w:rsidR="008307DB">
        <w:rPr>
          <w:rFonts w:ascii="Times New Roman" w:eastAsiaTheme="minorEastAsia" w:hAnsi="Times New Roman" w:cs="Times New Roman"/>
          <w:lang w:eastAsia="zh-CN"/>
        </w:rPr>
        <w:t>UE</w:t>
      </w:r>
      <w:r w:rsidR="00177FF7">
        <w:rPr>
          <w:rFonts w:ascii="Times New Roman" w:eastAsiaTheme="minorEastAsia" w:hAnsi="Times New Roman" w:cs="Times New Roman"/>
          <w:lang w:eastAsia="zh-CN"/>
        </w:rPr>
        <w:t xml:space="preserve"> </w:t>
      </w:r>
      <w:r w:rsidR="00DA20A1">
        <w:rPr>
          <w:rFonts w:ascii="Times New Roman" w:eastAsiaTheme="minorEastAsia" w:hAnsi="Times New Roman" w:cs="Times New Roman"/>
          <w:lang w:eastAsia="zh-CN"/>
        </w:rPr>
        <w:t>and gNB before receiving data from PC5 RLC for RRC Reconfiguration complete message</w:t>
      </w:r>
      <w:r w:rsidR="00477520">
        <w:rPr>
          <w:rFonts w:ascii="Times New Roman" w:eastAsiaTheme="minorEastAsia" w:hAnsi="Times New Roman" w:cs="Times New Roman"/>
          <w:lang w:eastAsia="zh-CN"/>
        </w:rPr>
        <w:t>, default PC5 RLC and Uu RLC configuration</w:t>
      </w:r>
      <w:r w:rsidR="00177FF7">
        <w:rPr>
          <w:rFonts w:ascii="Times New Roman" w:eastAsiaTheme="minorEastAsia" w:hAnsi="Times New Roman" w:cs="Times New Roman"/>
          <w:lang w:eastAsia="zh-CN"/>
        </w:rPr>
        <w:t>s</w:t>
      </w:r>
      <w:r w:rsidR="00477520">
        <w:rPr>
          <w:rFonts w:ascii="Times New Roman" w:eastAsiaTheme="minorEastAsia" w:hAnsi="Times New Roman" w:cs="Times New Roman"/>
          <w:lang w:eastAsia="zh-CN"/>
        </w:rPr>
        <w:t xml:space="preserve"> </w:t>
      </w:r>
      <w:r w:rsidR="00177FF7">
        <w:rPr>
          <w:rFonts w:ascii="Times New Roman" w:eastAsiaTheme="minorEastAsia" w:hAnsi="Times New Roman" w:cs="Times New Roman"/>
          <w:lang w:eastAsia="zh-CN"/>
        </w:rPr>
        <w:t xml:space="preserve">are needed </w:t>
      </w:r>
      <w:r w:rsidR="00477520">
        <w:rPr>
          <w:rFonts w:ascii="Times New Roman" w:eastAsiaTheme="minorEastAsia" w:hAnsi="Times New Roman" w:cs="Times New Roman"/>
          <w:lang w:eastAsia="zh-CN"/>
        </w:rPr>
        <w:t>at Relay UE for Remote UE’s SRB1 transmission, moreover the PC5 RLC and Uu RLC can be reconfigured by dedicated RRC signalling for the Remote UE’s SRB1 transmission of RRC Reconfiguration complete message.</w:t>
      </w:r>
    </w:p>
    <w:p w14:paraId="300C6CB0" w14:textId="7F352808" w:rsidR="00477520" w:rsidRDefault="00477520" w:rsidP="0047752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6b</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The PC5 RLC and Uu RLC are configured via dedicated signaling with default configuration, for Remote UE’s SRB1 of RRC Reconfiguration complete message.</w:t>
      </w:r>
    </w:p>
    <w:p w14:paraId="1FD06BAC" w14:textId="46716FA4" w:rsidR="00477520" w:rsidRDefault="00315AEA" w:rsidP="00A45775">
      <w:pPr>
        <w:spacing w:beforeLines="50" w:before="120" w:after="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I</w:t>
      </w:r>
      <w:r>
        <w:rPr>
          <w:rFonts w:ascii="Times New Roman" w:eastAsiaTheme="minorEastAsia" w:hAnsi="Times New Roman" w:cs="Times New Roman" w:hint="eastAsia"/>
          <w:lang w:val="en-US" w:eastAsia="zh-CN"/>
        </w:rPr>
        <w:t>n</w:t>
      </w:r>
      <w:r>
        <w:rPr>
          <w:rFonts w:ascii="Times New Roman" w:eastAsiaTheme="minorEastAsia" w:hAnsi="Times New Roman" w:cs="Times New Roman"/>
          <w:lang w:val="en-US" w:eastAsia="zh-CN"/>
        </w:rPr>
        <w:t xml:space="preserve"> case of direct to indirect path switch via RRC_INACTIVE/RRC_IDLE Relay UE, RAN2 needs to study what is the Relay UE ID in RRC Reconfiguration message. It seems not suitable to directly use I-RNTI or 5G</w:t>
      </w:r>
      <w:r>
        <w:rPr>
          <w:rFonts w:ascii="Times New Roman" w:eastAsiaTheme="minorEastAsia" w:hAnsi="Times New Roman" w:cs="Times New Roman" w:hint="eastAsia"/>
          <w:lang w:val="en-US" w:eastAsia="zh-CN"/>
        </w:rPr>
        <w:t>-</w:t>
      </w:r>
      <w:r>
        <w:rPr>
          <w:rFonts w:ascii="Times New Roman" w:eastAsiaTheme="minorEastAsia" w:hAnsi="Times New Roman" w:cs="Times New Roman"/>
          <w:lang w:val="en-US" w:eastAsia="zh-CN"/>
        </w:rPr>
        <w:t>S</w:t>
      </w:r>
      <w:r>
        <w:rPr>
          <w:rFonts w:ascii="Times New Roman" w:eastAsiaTheme="minorEastAsia" w:hAnsi="Times New Roman" w:cs="Times New Roman" w:hint="eastAsia"/>
          <w:lang w:val="en-US" w:eastAsia="zh-CN"/>
        </w:rPr>
        <w:t>-</w:t>
      </w:r>
      <w:r>
        <w:rPr>
          <w:rFonts w:ascii="Times New Roman" w:eastAsiaTheme="minorEastAsia" w:hAnsi="Times New Roman" w:cs="Times New Roman"/>
          <w:lang w:val="en-US" w:eastAsia="zh-CN"/>
        </w:rPr>
        <w:t>TMSI</w:t>
      </w:r>
      <w:r>
        <w:rPr>
          <w:rFonts w:ascii="Times New Roman" w:eastAsiaTheme="minorEastAsia" w:hAnsi="Times New Roman" w:cs="Times New Roman" w:hint="eastAsia"/>
          <w:lang w:val="en-US" w:eastAsia="zh-CN"/>
        </w:rPr>
        <w:t>,</w:t>
      </w:r>
      <w:r>
        <w:rPr>
          <w:rFonts w:ascii="Times New Roman" w:eastAsiaTheme="minorEastAsia" w:hAnsi="Times New Roman" w:cs="Times New Roman"/>
          <w:lang w:val="en-US" w:eastAsia="zh-CN"/>
        </w:rPr>
        <w:t xml:space="preserve"> as at least gNB </w:t>
      </w:r>
      <w:r w:rsidR="00713560">
        <w:rPr>
          <w:rFonts w:ascii="Times New Roman" w:eastAsiaTheme="minorEastAsia" w:hAnsi="Times New Roman" w:cs="Times New Roman"/>
          <w:lang w:val="en-US" w:eastAsia="zh-CN"/>
        </w:rPr>
        <w:t xml:space="preserve">does not </w:t>
      </w:r>
      <w:r>
        <w:rPr>
          <w:rFonts w:ascii="Times New Roman" w:eastAsiaTheme="minorEastAsia" w:hAnsi="Times New Roman" w:cs="Times New Roman"/>
          <w:lang w:val="en-US" w:eastAsia="zh-CN"/>
        </w:rPr>
        <w:t>know 5G-S-TMSI for a RRC_IDLE UE</w:t>
      </w:r>
      <w:r>
        <w:rPr>
          <w:rFonts w:ascii="Times New Roman" w:eastAsiaTheme="minorEastAsia" w:hAnsi="Times New Roman" w:cs="Times New Roman" w:hint="eastAsia"/>
          <w:lang w:val="en-US" w:eastAsia="zh-CN"/>
        </w:rPr>
        <w:t>.</w:t>
      </w:r>
      <w:r>
        <w:rPr>
          <w:rFonts w:ascii="Times New Roman" w:eastAsiaTheme="minorEastAsia" w:hAnsi="Times New Roman" w:cs="Times New Roman"/>
          <w:lang w:val="en-US" w:eastAsia="zh-CN"/>
        </w:rPr>
        <w:t xml:space="preserve"> Therefore, we suggest to use some index to represent the RRC_INACTIVE/RRC_IDLE Relay UE (e.g. Remote UE allocate these indexes during discovery), and these indexes are reported to gNB in measurement report and are included in RRC Reconfiguration message again when gNB deciding the target Relay UE.</w:t>
      </w:r>
    </w:p>
    <w:p w14:paraId="2F3828B5" w14:textId="08D4C5D1" w:rsidR="00365120" w:rsidRPr="004E5556" w:rsidRDefault="00315AEA" w:rsidP="00904AD0">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6c</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direct to indirect</w:t>
      </w:r>
      <w:r w:rsidR="004E5556">
        <w:rPr>
          <w:rFonts w:ascii="Times New Roman" w:eastAsia="宋体" w:hAnsi="Times New Roman" w:cs="Times New Roman"/>
          <w:b/>
          <w:kern w:val="2"/>
          <w:sz w:val="21"/>
          <w:szCs w:val="21"/>
          <w:lang w:val="en-US" w:eastAsia="zh-CN"/>
        </w:rPr>
        <w:t xml:space="preserve"> via RRC_INACTIVE</w:t>
      </w:r>
      <w:r w:rsidR="004E5556">
        <w:rPr>
          <w:rFonts w:ascii="Times New Roman" w:eastAsia="宋体" w:hAnsi="Times New Roman" w:cs="Times New Roman" w:hint="eastAsia"/>
          <w:b/>
          <w:kern w:val="2"/>
          <w:sz w:val="21"/>
          <w:szCs w:val="21"/>
          <w:lang w:val="en-US" w:eastAsia="zh-CN"/>
        </w:rPr>
        <w:t>/</w:t>
      </w:r>
      <w:r w:rsidR="004E5556">
        <w:rPr>
          <w:rFonts w:ascii="Times New Roman" w:eastAsia="宋体" w:hAnsi="Times New Roman" w:cs="Times New Roman"/>
          <w:b/>
          <w:kern w:val="2"/>
          <w:sz w:val="21"/>
          <w:szCs w:val="21"/>
          <w:lang w:val="en-US" w:eastAsia="zh-CN"/>
        </w:rPr>
        <w:t>RRC_IDLE Relay UE</w:t>
      </w:r>
      <w:r>
        <w:rPr>
          <w:rFonts w:ascii="Times New Roman" w:eastAsia="宋体" w:hAnsi="Times New Roman" w:cs="Times New Roman"/>
          <w:b/>
          <w:kern w:val="2"/>
          <w:sz w:val="21"/>
          <w:szCs w:val="21"/>
          <w:lang w:val="en-US" w:eastAsia="zh-CN"/>
        </w:rPr>
        <w:t xml:space="preserve">, the Relay UE ID can be </w:t>
      </w:r>
      <w:r w:rsidR="007E34D2">
        <w:rPr>
          <w:rFonts w:ascii="Times New Roman" w:eastAsia="宋体" w:hAnsi="Times New Roman" w:cs="Times New Roman"/>
          <w:b/>
          <w:kern w:val="2"/>
          <w:sz w:val="21"/>
          <w:szCs w:val="21"/>
          <w:lang w:val="en-US" w:eastAsia="zh-CN"/>
        </w:rPr>
        <w:t xml:space="preserve">an </w:t>
      </w:r>
      <w:r>
        <w:rPr>
          <w:rFonts w:ascii="Times New Roman" w:eastAsia="宋体" w:hAnsi="Times New Roman" w:cs="Times New Roman"/>
          <w:b/>
          <w:kern w:val="2"/>
          <w:sz w:val="21"/>
          <w:szCs w:val="21"/>
          <w:lang w:val="en-US" w:eastAsia="zh-CN"/>
        </w:rPr>
        <w:t>index (e.g. allocated by Remote UE during d</w:t>
      </w:r>
      <w:r w:rsidR="004E5556">
        <w:rPr>
          <w:rFonts w:ascii="Times New Roman" w:eastAsia="宋体" w:hAnsi="Times New Roman" w:cs="Times New Roman"/>
          <w:b/>
          <w:kern w:val="2"/>
          <w:sz w:val="21"/>
          <w:szCs w:val="21"/>
          <w:lang w:val="en-US" w:eastAsia="zh-CN"/>
        </w:rPr>
        <w:t>iscovery)</w:t>
      </w:r>
      <w:r w:rsidR="007E34D2">
        <w:rPr>
          <w:rFonts w:ascii="Times New Roman" w:eastAsia="宋体" w:hAnsi="Times New Roman" w:cs="Times New Roman"/>
          <w:b/>
          <w:kern w:val="2"/>
          <w:sz w:val="21"/>
          <w:szCs w:val="21"/>
          <w:lang w:val="en-US" w:eastAsia="zh-CN"/>
        </w:rPr>
        <w:t>,</w:t>
      </w:r>
      <w:r w:rsidR="007E34D2" w:rsidRPr="007E34D2">
        <w:rPr>
          <w:rFonts w:ascii="Times New Roman" w:eastAsia="宋体" w:hAnsi="Times New Roman" w:cs="Times New Roman"/>
          <w:b/>
          <w:kern w:val="2"/>
          <w:sz w:val="21"/>
          <w:szCs w:val="21"/>
          <w:lang w:val="en-US" w:eastAsia="zh-CN"/>
        </w:rPr>
        <w:t xml:space="preserve"> </w:t>
      </w:r>
      <w:r w:rsidR="007E34D2">
        <w:rPr>
          <w:rFonts w:ascii="Times New Roman" w:eastAsia="宋体" w:hAnsi="Times New Roman" w:cs="Times New Roman"/>
          <w:b/>
          <w:kern w:val="2"/>
          <w:sz w:val="21"/>
          <w:szCs w:val="21"/>
          <w:lang w:val="en-US" w:eastAsia="zh-CN"/>
        </w:rPr>
        <w:t>in measurement report and RRC Reconfiguration messages of remote UE</w:t>
      </w:r>
      <w:r w:rsidR="004E5556">
        <w:rPr>
          <w:rFonts w:ascii="Times New Roman" w:eastAsia="宋体" w:hAnsi="Times New Roman" w:cs="Times New Roman"/>
          <w:b/>
          <w:kern w:val="2"/>
          <w:sz w:val="21"/>
          <w:szCs w:val="21"/>
          <w:lang w:val="en-US" w:eastAsia="zh-CN"/>
        </w:rPr>
        <w:t>.</w:t>
      </w:r>
    </w:p>
    <w:p w14:paraId="49BFE449" w14:textId="0BF81F7B" w:rsidR="00374B5C" w:rsidRDefault="00232FB9" w:rsidP="00374B5C">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t>Measurement configuration and reporting</w:t>
      </w:r>
    </w:p>
    <w:p w14:paraId="0DD624B0" w14:textId="29261153" w:rsidR="00F118C6" w:rsidRDefault="005A1C37" w:rsidP="005A1C37">
      <w:pPr>
        <w:rPr>
          <w:rFonts w:ascii="Times New Roman" w:eastAsiaTheme="minorEastAsia" w:hAnsi="Times New Roman" w:cs="Times New Roman"/>
          <w:lang w:eastAsia="zh-CN"/>
        </w:rPr>
      </w:pPr>
      <w:r>
        <w:rPr>
          <w:rFonts w:ascii="Times New Roman" w:eastAsiaTheme="minorEastAsia" w:hAnsi="Times New Roman" w:cs="Times New Roman"/>
          <w:lang w:eastAsia="zh-CN"/>
        </w:rPr>
        <w:t>Based on the discussion in SI and the service continuity procedures captured in TR, the measurement configuration and reporting will be performed for path switch between direct link and indirect link.</w:t>
      </w:r>
      <w:r w:rsidR="00722A6C">
        <w:rPr>
          <w:rFonts w:ascii="Times New Roman" w:eastAsiaTheme="minorEastAsia" w:hAnsi="Times New Roman" w:cs="Times New Roman"/>
          <w:lang w:eastAsia="zh-CN"/>
        </w:rPr>
        <w:t xml:space="preserve"> </w:t>
      </w:r>
      <w:r w:rsidR="00710751">
        <w:rPr>
          <w:rFonts w:ascii="Times New Roman" w:eastAsiaTheme="minorEastAsia" w:hAnsi="Times New Roman" w:cs="Times New Roman"/>
          <w:lang w:eastAsia="zh-CN"/>
        </w:rPr>
        <w:t>W</w:t>
      </w:r>
      <w:r w:rsidR="00713560">
        <w:rPr>
          <w:rFonts w:ascii="Times New Roman" w:eastAsiaTheme="minorEastAsia" w:hAnsi="Times New Roman" w:cs="Times New Roman"/>
          <w:lang w:eastAsia="zh-CN"/>
        </w:rPr>
        <w:t xml:space="preserve">hether it is </w:t>
      </w:r>
      <w:r w:rsidR="00F118C6">
        <w:rPr>
          <w:rFonts w:ascii="Times New Roman" w:eastAsiaTheme="minorEastAsia" w:hAnsi="Times New Roman" w:cs="Times New Roman"/>
          <w:lang w:eastAsia="zh-CN"/>
        </w:rPr>
        <w:t xml:space="preserve"> indirect to direct path switch or direct to indirect path switch, SL measurement report is needed. To be more specific, SL measurement report for serving Relay UE is needed for indirect to direct path switch, and SL measurement report for neighbour Relay UE is needed for direct to indirect path switch.</w:t>
      </w:r>
    </w:p>
    <w:p w14:paraId="14AB91BB" w14:textId="48202D97" w:rsidR="00F118C6" w:rsidRPr="00F118C6" w:rsidRDefault="00426A96" w:rsidP="00F118C6">
      <w:pPr>
        <w:spacing w:before="180"/>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Proposal 7</w:t>
      </w:r>
      <w:r w:rsidR="00F118C6">
        <w:rPr>
          <w:rFonts w:ascii="Times New Roman" w:eastAsia="宋体" w:hAnsi="Times New Roman" w:cs="Times New Roman"/>
          <w:b/>
          <w:kern w:val="2"/>
          <w:sz w:val="21"/>
          <w:szCs w:val="21"/>
          <w:lang w:val="en-US" w:eastAsia="zh-CN"/>
        </w:rPr>
        <w:t>: SL measurement report is needed in both indirect to direct path switch for serving Relay UE and direct to indirect path switch for neighbor Relay UE.</w:t>
      </w:r>
    </w:p>
    <w:p w14:paraId="681AABD6" w14:textId="47D1E612" w:rsidR="005A1C37" w:rsidRPr="00F118C6" w:rsidRDefault="00F118C6" w:rsidP="005A1C37">
      <w:pPr>
        <w:rPr>
          <w:rFonts w:ascii="Times New Roman" w:eastAsiaTheme="minorEastAsia" w:hAnsi="Times New Roman" w:cs="Times New Roman"/>
          <w:lang w:eastAsia="zh-CN"/>
        </w:rPr>
      </w:pPr>
      <w:r>
        <w:rPr>
          <w:rFonts w:ascii="Times New Roman" w:eastAsiaTheme="minorEastAsia" w:hAnsi="Times New Roman" w:cs="Times New Roman"/>
          <w:lang w:eastAsia="zh-CN"/>
        </w:rPr>
        <w:t>Moreover, a</w:t>
      </w:r>
      <w:r w:rsidR="005A1C37">
        <w:rPr>
          <w:rFonts w:ascii="Times New Roman" w:eastAsiaTheme="minorEastAsia" w:hAnsi="Times New Roman" w:cs="Times New Roman"/>
          <w:lang w:eastAsia="zh-CN"/>
        </w:rPr>
        <w:t xml:space="preserve">s the measurement configuration and reporting can be different for </w:t>
      </w:r>
      <w:r w:rsidR="007172C1">
        <w:rPr>
          <w:rFonts w:ascii="Times New Roman" w:eastAsiaTheme="minorEastAsia" w:hAnsi="Times New Roman" w:cs="Times New Roman"/>
          <w:lang w:eastAsia="zh-CN"/>
        </w:rPr>
        <w:t xml:space="preserve">different </w:t>
      </w:r>
      <w:r w:rsidR="00B845AD">
        <w:rPr>
          <w:rFonts w:ascii="Times New Roman" w:eastAsiaTheme="minorEastAsia" w:hAnsi="Times New Roman" w:cs="Times New Roman"/>
          <w:lang w:eastAsia="zh-CN"/>
        </w:rPr>
        <w:t xml:space="preserve">kind of </w:t>
      </w:r>
      <w:r w:rsidR="007172C1">
        <w:rPr>
          <w:rFonts w:ascii="Times New Roman" w:eastAsiaTheme="minorEastAsia" w:hAnsi="Times New Roman" w:cs="Times New Roman"/>
          <w:lang w:eastAsia="zh-CN"/>
        </w:rPr>
        <w:t>path switch</w:t>
      </w:r>
      <w:r w:rsidR="009179F2">
        <w:rPr>
          <w:rFonts w:ascii="Times New Roman" w:eastAsiaTheme="minorEastAsia" w:hAnsi="Times New Roman" w:cs="Times New Roman"/>
          <w:lang w:eastAsia="zh-CN"/>
        </w:rPr>
        <w:t>e</w:t>
      </w:r>
      <w:r w:rsidR="007172C1">
        <w:rPr>
          <w:rFonts w:ascii="Times New Roman" w:eastAsiaTheme="minorEastAsia" w:hAnsi="Times New Roman" w:cs="Times New Roman"/>
          <w:lang w:eastAsia="zh-CN"/>
        </w:rPr>
        <w:t>s</w:t>
      </w:r>
      <w:r w:rsidR="009179F2">
        <w:rPr>
          <w:rFonts w:ascii="Times New Roman" w:eastAsiaTheme="minorEastAsia" w:hAnsi="Times New Roman" w:cs="Times New Roman"/>
          <w:lang w:eastAsia="zh-CN"/>
        </w:rPr>
        <w:t xml:space="preserve"> </w:t>
      </w:r>
      <w:r w:rsidR="005A1C37">
        <w:rPr>
          <w:rFonts w:ascii="Times New Roman" w:eastAsiaTheme="minorEastAsia" w:hAnsi="Times New Roman" w:cs="Times New Roman"/>
          <w:lang w:eastAsia="zh-CN"/>
        </w:rPr>
        <w:t xml:space="preserve"> (i.e. indirect to direct and</w:t>
      </w:r>
      <w:r w:rsidR="007A7305">
        <w:rPr>
          <w:rFonts w:ascii="Times New Roman" w:eastAsiaTheme="minorEastAsia" w:hAnsi="Times New Roman" w:cs="Times New Roman"/>
          <w:lang w:eastAsia="zh-CN"/>
        </w:rPr>
        <w:t xml:space="preserve"> </w:t>
      </w:r>
      <w:r w:rsidR="005A1C37">
        <w:rPr>
          <w:rFonts w:ascii="Times New Roman" w:eastAsiaTheme="minorEastAsia" w:hAnsi="Times New Roman" w:cs="Times New Roman"/>
          <w:lang w:eastAsia="zh-CN"/>
        </w:rPr>
        <w:t xml:space="preserve">direct to indirect), we will analyse them case by case in the following discussions. </w:t>
      </w:r>
    </w:p>
    <w:p w14:paraId="48DC6802" w14:textId="1E339532" w:rsidR="00374B5C" w:rsidRPr="00374B5C" w:rsidRDefault="00374B5C" w:rsidP="00C224ED">
      <w:pPr>
        <w:pStyle w:val="30"/>
        <w:ind w:right="220"/>
        <w:rPr>
          <w:rFonts w:ascii="Arial" w:hAnsi="Arial" w:cs="Arial"/>
          <w:lang w:val="en-US" w:eastAsia="zh-CN"/>
        </w:rPr>
      </w:pPr>
      <w:r>
        <w:rPr>
          <w:rFonts w:ascii="Arial" w:hAnsi="Arial" w:cs="Arial"/>
          <w:lang w:val="en-US" w:eastAsia="zh-CN"/>
        </w:rPr>
        <w:t>Path switch from indirect to direct</w:t>
      </w:r>
    </w:p>
    <w:p w14:paraId="12B2EF84" w14:textId="636C8AB8" w:rsidR="00F118C6" w:rsidRDefault="00C15930" w:rsidP="006F50DB">
      <w:pPr>
        <w:rPr>
          <w:rFonts w:ascii="Times New Roman" w:eastAsiaTheme="minorEastAsia" w:hAnsi="Times New Roman" w:cs="Times New Roman"/>
          <w:lang w:eastAsia="zh-CN"/>
        </w:rPr>
      </w:pPr>
      <w:bookmarkStart w:id="16" w:name="OLE_LINK56"/>
      <w:bookmarkStart w:id="17" w:name="OLE_LINK57"/>
      <w:r>
        <w:rPr>
          <w:rFonts w:ascii="Times New Roman" w:eastAsiaTheme="minorEastAsia" w:hAnsi="Times New Roman" w:cs="Times New Roman"/>
          <w:lang w:eastAsia="zh-CN"/>
        </w:rPr>
        <w:t>For</w:t>
      </w:r>
      <w:r w:rsidR="00F36F7A">
        <w:rPr>
          <w:rFonts w:ascii="Times New Roman" w:eastAsiaTheme="minorEastAsia" w:hAnsi="Times New Roman" w:cs="Times New Roman"/>
          <w:lang w:eastAsia="zh-CN"/>
        </w:rPr>
        <w:t xml:space="preserve"> path swi</w:t>
      </w:r>
      <w:r w:rsidR="007B4F1C">
        <w:rPr>
          <w:rFonts w:ascii="Times New Roman" w:eastAsiaTheme="minorEastAsia" w:hAnsi="Times New Roman" w:cs="Times New Roman"/>
          <w:lang w:eastAsia="zh-CN"/>
        </w:rPr>
        <w:t>tch from indirect to direct</w:t>
      </w:r>
      <w:r w:rsidR="00F36F7A">
        <w:rPr>
          <w:rFonts w:ascii="Times New Roman" w:eastAsiaTheme="minorEastAsia" w:hAnsi="Times New Roman" w:cs="Times New Roman"/>
          <w:lang w:eastAsia="zh-CN"/>
        </w:rPr>
        <w:t xml:space="preserve">, </w:t>
      </w:r>
      <w:r w:rsidR="00232FB9">
        <w:rPr>
          <w:rFonts w:ascii="Times New Roman" w:eastAsiaTheme="minorEastAsia" w:hAnsi="Times New Roman" w:cs="Times New Roman"/>
          <w:lang w:eastAsia="zh-CN"/>
        </w:rPr>
        <w:t xml:space="preserve">the procedure is shown in Fig.1. </w:t>
      </w:r>
      <w:r w:rsidR="00F118C6">
        <w:rPr>
          <w:rFonts w:ascii="Times New Roman" w:eastAsiaTheme="minorEastAsia" w:hAnsi="Times New Roman" w:cs="Times New Roman"/>
          <w:lang w:eastAsia="zh-CN"/>
        </w:rPr>
        <w:t>Regarding SL measurement in this case,</w:t>
      </w:r>
      <w:r w:rsidR="00F6278E">
        <w:rPr>
          <w:rFonts w:ascii="Times New Roman" w:eastAsiaTheme="minorEastAsia" w:hAnsi="Times New Roman" w:cs="Times New Roman"/>
          <w:lang w:eastAsia="zh-CN"/>
        </w:rPr>
        <w:t xml:space="preserve"> it is clear that the SL measurement object can reuse </w:t>
      </w:r>
      <w:r w:rsidR="00F6278E" w:rsidRPr="00F6278E">
        <w:rPr>
          <w:rFonts w:ascii="Times New Roman" w:eastAsiaTheme="minorEastAsia" w:hAnsi="Times New Roman" w:cs="Times New Roman"/>
          <w:lang w:eastAsia="zh-CN"/>
        </w:rPr>
        <w:t>the R16 SL measurement object (i.e. SL carrier)</w:t>
      </w:r>
      <w:r w:rsidR="00F6278E">
        <w:rPr>
          <w:rFonts w:ascii="Times New Roman" w:eastAsiaTheme="minorEastAsia" w:hAnsi="Times New Roman" w:cs="Times New Roman"/>
          <w:lang w:eastAsia="zh-CN"/>
        </w:rPr>
        <w:t>, and the measurement quantity should be SL-RSRP associated with serving Relay UE.</w:t>
      </w:r>
    </w:p>
    <w:p w14:paraId="7EC74198" w14:textId="1581CEC1" w:rsidR="00F6278E" w:rsidRDefault="00F6278E" w:rsidP="00F6278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426A96">
        <w:rPr>
          <w:rFonts w:ascii="Times New Roman" w:eastAsia="宋体" w:hAnsi="Times New Roman" w:cs="Times New Roman"/>
          <w:b/>
          <w:kern w:val="2"/>
          <w:sz w:val="21"/>
          <w:szCs w:val="21"/>
          <w:lang w:val="en-US" w:eastAsia="zh-CN"/>
        </w:rPr>
        <w:t>8a</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w:t>
      </w:r>
      <w:r w:rsidR="003140A2" w:rsidRPr="003140A2">
        <w:rPr>
          <w:rFonts w:ascii="Times New Roman" w:eastAsia="宋体" w:hAnsi="Times New Roman" w:cs="Times New Roman"/>
          <w:b/>
          <w:kern w:val="2"/>
          <w:sz w:val="21"/>
          <w:szCs w:val="21"/>
          <w:lang w:val="en-US" w:eastAsia="zh-CN"/>
        </w:rPr>
        <w:t xml:space="preserve">serving </w:t>
      </w:r>
      <w:r>
        <w:rPr>
          <w:rFonts w:ascii="Times New Roman" w:eastAsia="宋体" w:hAnsi="Times New Roman" w:cs="Times New Roman"/>
          <w:b/>
          <w:kern w:val="2"/>
          <w:sz w:val="21"/>
          <w:szCs w:val="21"/>
          <w:lang w:val="en-US" w:eastAsia="zh-CN"/>
        </w:rPr>
        <w:t>SL measurement of indirect to direct path switch, the SL measurement object can reuse R16 SL measurement object (i.e. SL carrier).</w:t>
      </w:r>
    </w:p>
    <w:p w14:paraId="012B1264" w14:textId="2FE56DDF" w:rsidR="00F6278E" w:rsidRDefault="00F6278E" w:rsidP="00F6278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426A96">
        <w:rPr>
          <w:rFonts w:ascii="Times New Roman" w:eastAsia="宋体" w:hAnsi="Times New Roman" w:cs="Times New Roman"/>
          <w:b/>
          <w:kern w:val="2"/>
          <w:sz w:val="21"/>
          <w:szCs w:val="21"/>
          <w:lang w:val="en-US" w:eastAsia="zh-CN"/>
        </w:rPr>
        <w:t>8b</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w:t>
      </w:r>
      <w:r w:rsidR="003140A2" w:rsidRPr="003140A2">
        <w:rPr>
          <w:rFonts w:ascii="Times New Roman" w:eastAsia="宋体" w:hAnsi="Times New Roman" w:cs="Times New Roman"/>
          <w:b/>
          <w:kern w:val="2"/>
          <w:sz w:val="21"/>
          <w:szCs w:val="21"/>
          <w:lang w:val="en-US" w:eastAsia="zh-CN"/>
        </w:rPr>
        <w:t xml:space="preserve"> serving </w:t>
      </w:r>
      <w:r>
        <w:rPr>
          <w:rFonts w:ascii="Times New Roman" w:eastAsia="宋体" w:hAnsi="Times New Roman" w:cs="Times New Roman"/>
          <w:b/>
          <w:kern w:val="2"/>
          <w:sz w:val="21"/>
          <w:szCs w:val="21"/>
          <w:lang w:val="en-US" w:eastAsia="zh-CN"/>
        </w:rPr>
        <w:t>SL measurement of indirect to direct path switch, the SL measurement quantity is SL-RSRP.</w:t>
      </w:r>
    </w:p>
    <w:p w14:paraId="5481B5FE" w14:textId="308B142D" w:rsidR="00675C1B" w:rsidRDefault="00F6278E" w:rsidP="006F50DB">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SL measurement event triggered reporting, the similar logic in Uu could be reused, and the detailed configuration needs some adjustments. </w:t>
      </w:r>
      <w:r w:rsidR="00675C1B">
        <w:rPr>
          <w:rFonts w:ascii="Times New Roman" w:eastAsiaTheme="minorEastAsia" w:hAnsi="Times New Roman" w:cs="Times New Roman"/>
          <w:lang w:eastAsia="zh-CN"/>
        </w:rPr>
        <w:t>For instance, SL measurement event related to SL-RSRP, or SL measurement related to SL-RSRP and Uu-RSRP can be considered. That is to say, both event when the SL-</w:t>
      </w:r>
      <w:r w:rsidR="00675C1B">
        <w:rPr>
          <w:rFonts w:ascii="Times New Roman" w:eastAsiaTheme="minorEastAsia" w:hAnsi="Times New Roman" w:cs="Times New Roman"/>
          <w:lang w:eastAsia="zh-CN"/>
        </w:rPr>
        <w:lastRenderedPageBreak/>
        <w:t>RSRP of serving Relay UE is worse than threshold1, and event when the SL-RSRP of serving Relay UE is worse than threshold1 and Uu-RSRP of neighbour cell is better than threshold2 can be considered.</w:t>
      </w:r>
    </w:p>
    <w:p w14:paraId="047C4F13" w14:textId="0FB4E0DA" w:rsidR="00675C1B" w:rsidRDefault="00675C1B" w:rsidP="00675C1B">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426A96">
        <w:rPr>
          <w:rFonts w:ascii="Times New Roman" w:eastAsia="宋体" w:hAnsi="Times New Roman" w:cs="Times New Roman"/>
          <w:b/>
          <w:kern w:val="2"/>
          <w:sz w:val="21"/>
          <w:szCs w:val="21"/>
          <w:lang w:val="en-US" w:eastAsia="zh-CN"/>
        </w:rPr>
        <w:t>8c</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w:t>
      </w:r>
      <w:r w:rsidR="00833A21" w:rsidRPr="003140A2">
        <w:rPr>
          <w:rFonts w:ascii="Times New Roman" w:eastAsia="宋体" w:hAnsi="Times New Roman" w:cs="Times New Roman"/>
          <w:b/>
          <w:kern w:val="2"/>
          <w:sz w:val="21"/>
          <w:szCs w:val="21"/>
          <w:lang w:val="en-US" w:eastAsia="zh-CN"/>
        </w:rPr>
        <w:t xml:space="preserve">serving </w:t>
      </w:r>
      <w:r>
        <w:rPr>
          <w:rFonts w:ascii="Times New Roman" w:eastAsia="宋体" w:hAnsi="Times New Roman" w:cs="Times New Roman"/>
          <w:b/>
          <w:kern w:val="2"/>
          <w:sz w:val="21"/>
          <w:szCs w:val="21"/>
          <w:lang w:val="en-US" w:eastAsia="zh-CN"/>
        </w:rPr>
        <w:t>SL measurement of indirect to direct path switch, two new trigger events can be introduced:</w:t>
      </w:r>
    </w:p>
    <w:p w14:paraId="27FE7F75" w14:textId="2922C0B2" w:rsidR="00675C1B" w:rsidRPr="001E5784" w:rsidRDefault="00675C1B" w:rsidP="00675C1B">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1</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SL</w:t>
      </w:r>
      <w:r w:rsidRPr="002512B1">
        <w:rPr>
          <w:rFonts w:ascii="Times New Roman" w:eastAsia="宋体" w:hAnsi="Times New Roman" w:cs="Times New Roman"/>
          <w:b/>
          <w:color w:val="auto"/>
          <w:sz w:val="21"/>
          <w:szCs w:val="21"/>
          <w:lang w:val="en-US" w:eastAsia="zh-CN"/>
        </w:rPr>
        <w:t xml:space="preserve">-RSRP of </w:t>
      </w:r>
      <w:r w:rsidR="00E03DC5">
        <w:rPr>
          <w:rFonts w:ascii="Times New Roman" w:eastAsia="宋体" w:hAnsi="Times New Roman" w:cs="Times New Roman" w:hint="eastAsia"/>
          <w:b/>
          <w:color w:val="auto"/>
          <w:sz w:val="21"/>
          <w:szCs w:val="21"/>
          <w:lang w:val="en-US" w:eastAsia="zh-CN"/>
        </w:rPr>
        <w:t>serving</w:t>
      </w:r>
      <w:r w:rsidRPr="002512B1">
        <w:rPr>
          <w:rFonts w:ascii="Times New Roman" w:eastAsia="宋体" w:hAnsi="Times New Roman" w:cs="Times New Roman"/>
          <w:b/>
          <w:color w:val="auto"/>
          <w:sz w:val="21"/>
          <w:szCs w:val="21"/>
          <w:lang w:val="en-US" w:eastAsia="zh-CN"/>
        </w:rPr>
        <w:t xml:space="preserve"> Relay UE</w:t>
      </w:r>
      <w:r>
        <w:rPr>
          <w:rFonts w:ascii="Times New Roman" w:eastAsia="宋体" w:hAnsi="Times New Roman" w:cs="Times New Roman"/>
          <w:b/>
          <w:color w:val="auto"/>
          <w:sz w:val="21"/>
          <w:szCs w:val="21"/>
          <w:lang w:val="en-US" w:eastAsia="zh-CN"/>
        </w:rPr>
        <w:t xml:space="preserve"> is worse than </w:t>
      </w:r>
      <w:r w:rsidR="006D1412">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696C62E0" w14:textId="08A268F9" w:rsidR="00675C1B" w:rsidRDefault="00675C1B" w:rsidP="00675C1B">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2</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00E03DC5">
        <w:rPr>
          <w:rFonts w:ascii="Times New Roman" w:eastAsia="宋体" w:hAnsi="Times New Roman" w:cs="Times New Roman"/>
          <w:b/>
          <w:color w:val="auto"/>
          <w:sz w:val="21"/>
          <w:szCs w:val="21"/>
          <w:lang w:val="en-US" w:eastAsia="zh-CN"/>
        </w:rPr>
        <w:t>SL</w:t>
      </w:r>
      <w:r w:rsidR="00E03DC5" w:rsidRPr="002512B1">
        <w:rPr>
          <w:rFonts w:ascii="Times New Roman" w:eastAsia="宋体" w:hAnsi="Times New Roman" w:cs="Times New Roman"/>
          <w:b/>
          <w:color w:val="auto"/>
          <w:sz w:val="21"/>
          <w:szCs w:val="21"/>
          <w:lang w:val="en-US" w:eastAsia="zh-CN"/>
        </w:rPr>
        <w:t xml:space="preserve">-RSRP of </w:t>
      </w:r>
      <w:r w:rsidR="00E03DC5">
        <w:rPr>
          <w:rFonts w:ascii="Times New Roman" w:eastAsia="宋体" w:hAnsi="Times New Roman" w:cs="Times New Roman" w:hint="eastAsia"/>
          <w:b/>
          <w:color w:val="auto"/>
          <w:sz w:val="21"/>
          <w:szCs w:val="21"/>
          <w:lang w:val="en-US" w:eastAsia="zh-CN"/>
        </w:rPr>
        <w:t>serving</w:t>
      </w:r>
      <w:r w:rsidR="00E03DC5" w:rsidRPr="002512B1">
        <w:rPr>
          <w:rFonts w:ascii="Times New Roman" w:eastAsia="宋体" w:hAnsi="Times New Roman" w:cs="Times New Roman"/>
          <w:b/>
          <w:color w:val="auto"/>
          <w:sz w:val="21"/>
          <w:szCs w:val="21"/>
          <w:lang w:val="en-US" w:eastAsia="zh-CN"/>
        </w:rPr>
        <w:t xml:space="preserve"> Relay UE</w:t>
      </w:r>
      <w:r w:rsidR="00E03DC5">
        <w:rPr>
          <w:rFonts w:ascii="Times New Roman" w:eastAsia="宋体" w:hAnsi="Times New Roman" w:cs="Times New Roman"/>
          <w:b/>
          <w:color w:val="auto"/>
          <w:sz w:val="21"/>
          <w:szCs w:val="21"/>
          <w:lang w:val="en-US" w:eastAsia="zh-CN"/>
        </w:rPr>
        <w:t xml:space="preserve"> is worse than </w:t>
      </w:r>
      <w:r w:rsidR="006D1412">
        <w:rPr>
          <w:rFonts w:ascii="Times New Roman" w:eastAsia="宋体" w:hAnsi="Times New Roman" w:cs="Times New Roman"/>
          <w:b/>
          <w:color w:val="auto"/>
          <w:sz w:val="21"/>
          <w:szCs w:val="21"/>
          <w:lang w:val="en-US" w:eastAsia="zh-CN"/>
        </w:rPr>
        <w:t xml:space="preserve">a </w:t>
      </w:r>
      <w:r w:rsidR="00E03DC5">
        <w:rPr>
          <w:rFonts w:ascii="Times New Roman" w:eastAsia="宋体" w:hAnsi="Times New Roman" w:cs="Times New Roman"/>
          <w:b/>
          <w:color w:val="auto"/>
          <w:sz w:val="21"/>
          <w:szCs w:val="21"/>
          <w:lang w:val="en-US" w:eastAsia="zh-CN"/>
        </w:rPr>
        <w:t>threshold and Uu-RSRP of neighbour</w:t>
      </w:r>
      <w:r w:rsidRPr="002512B1">
        <w:rPr>
          <w:rFonts w:ascii="Times New Roman" w:eastAsia="宋体" w:hAnsi="Times New Roman" w:cs="Times New Roman"/>
          <w:b/>
          <w:color w:val="auto"/>
          <w:sz w:val="21"/>
          <w:szCs w:val="21"/>
          <w:lang w:val="en-US" w:eastAsia="zh-CN"/>
        </w:rPr>
        <w:t xml:space="preserve"> cell</w:t>
      </w:r>
      <w:r>
        <w:rPr>
          <w:rFonts w:ascii="Times New Roman" w:eastAsia="宋体" w:hAnsi="Times New Roman" w:cs="Times New Roman"/>
          <w:b/>
          <w:color w:val="auto"/>
          <w:sz w:val="21"/>
          <w:szCs w:val="21"/>
          <w:lang w:val="en-US" w:eastAsia="zh-CN"/>
        </w:rPr>
        <w:t xml:space="preserve"> is better than </w:t>
      </w:r>
      <w:r w:rsidR="006D1412">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35D6CD2A" w14:textId="2C2F8DBD" w:rsidR="00675C1B" w:rsidRDefault="00E03DC5" w:rsidP="006F50DB">
      <w:pPr>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F</w:t>
      </w:r>
      <w:r>
        <w:rPr>
          <w:rFonts w:ascii="Times New Roman" w:eastAsiaTheme="minorEastAsia" w:hAnsi="Times New Roman" w:cs="Times New Roman"/>
          <w:lang w:val="en-US" w:eastAsia="zh-CN"/>
        </w:rPr>
        <w:t xml:space="preserve">urthermore, for indirect to direct path switch, RAN2 should understand that gNB will not configure any serving cell related </w:t>
      </w:r>
      <w:r w:rsidR="00E73F07">
        <w:rPr>
          <w:rFonts w:ascii="Times New Roman" w:eastAsiaTheme="minorEastAsia" w:hAnsi="Times New Roman" w:cs="Times New Roman"/>
          <w:lang w:val="en-US" w:eastAsia="zh-CN"/>
        </w:rPr>
        <w:t xml:space="preserve">SL </w:t>
      </w:r>
      <w:r>
        <w:rPr>
          <w:rFonts w:ascii="Times New Roman" w:eastAsiaTheme="minorEastAsia" w:hAnsi="Times New Roman" w:cs="Times New Roman"/>
          <w:lang w:val="en-US" w:eastAsia="zh-CN"/>
        </w:rPr>
        <w:t>measurement and trigger events.</w:t>
      </w:r>
    </w:p>
    <w:p w14:paraId="6A6A9825" w14:textId="3413622D" w:rsidR="00E03DC5" w:rsidRDefault="00E03DC5" w:rsidP="00E03DC5">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7d</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indirect to direct path switch, RAN2 understands that gNB will not configure any serving cell related measurement and trigger events.</w:t>
      </w:r>
    </w:p>
    <w:p w14:paraId="7D14A5A1" w14:textId="59A1CA6F" w:rsidR="005E53BE" w:rsidRPr="00C224ED" w:rsidRDefault="005E53BE" w:rsidP="005E53BE">
      <w:pPr>
        <w:pStyle w:val="30"/>
        <w:ind w:right="220"/>
        <w:rPr>
          <w:rFonts w:ascii="Arial" w:hAnsi="Arial" w:cs="Arial"/>
          <w:lang w:val="en-US" w:eastAsia="zh-CN"/>
        </w:rPr>
      </w:pPr>
      <w:bookmarkStart w:id="18" w:name="OLE_LINK77"/>
      <w:bookmarkStart w:id="19" w:name="OLE_LINK78"/>
      <w:bookmarkStart w:id="20" w:name="OLE_LINK95"/>
      <w:bookmarkStart w:id="21" w:name="OLE_LINK96"/>
      <w:bookmarkEnd w:id="16"/>
      <w:bookmarkEnd w:id="17"/>
      <w:r>
        <w:rPr>
          <w:rFonts w:ascii="Arial" w:hAnsi="Arial" w:cs="Arial"/>
          <w:lang w:val="en-US" w:eastAsia="zh-CN"/>
        </w:rPr>
        <w:t>Path switch from direct to indirect</w:t>
      </w:r>
    </w:p>
    <w:p w14:paraId="1C22FF1C" w14:textId="77777777" w:rsidR="005E53BE" w:rsidRDefault="005E53BE" w:rsidP="005E53BE">
      <w:pPr>
        <w:rPr>
          <w:rFonts w:ascii="Times New Roman" w:hAnsi="Times New Roman" w:cs="Times New Roman"/>
        </w:rPr>
      </w:pPr>
      <w:r>
        <w:rPr>
          <w:rFonts w:ascii="Times New Roman" w:eastAsiaTheme="minorEastAsia" w:hAnsi="Times New Roman" w:cs="Times New Roman"/>
          <w:lang w:eastAsia="zh-CN"/>
        </w:rPr>
        <w:t>For path switch from direct to indirect, the procedure is shown in Fig.2. The target path is via the Relay UE,</w:t>
      </w:r>
      <w:r>
        <w:rPr>
          <w:rFonts w:ascii="Times New Roman" w:eastAsiaTheme="minorEastAsia" w:hAnsi="Times New Roman" w:cs="Times New Roman" w:hint="eastAsia"/>
          <w:lang w:eastAsia="zh-CN"/>
        </w:rPr>
        <w:t xml:space="preserve"> </w:t>
      </w:r>
      <w:r>
        <w:rPr>
          <w:rFonts w:ascii="Times New Roman" w:eastAsiaTheme="minorEastAsia" w:hAnsi="Times New Roman" w:cs="Times New Roman"/>
          <w:lang w:eastAsia="zh-CN"/>
        </w:rPr>
        <w:t xml:space="preserve">thus neighbour SL measurement should be considered. Similarly, the SL measurement object can reuse R16 SL measurement object (i.e. SL carrier) as baseline. Moreover, in order to enable gNB to have stronger control on path switch with more flexibility, </w:t>
      </w:r>
      <w:r>
        <w:rPr>
          <w:rFonts w:ascii="Times New Roman" w:hAnsi="Times New Roman" w:cs="Times New Roman"/>
        </w:rPr>
        <w:t>“Allow-list/Blocklist” in Uu measurement can be considered in SL measurement. And it is clear that the measurement quantity can use SD-RSRP, as Remote UE may not establish PC5 unicast link with neighbour Relay UE before discovery.</w:t>
      </w:r>
    </w:p>
    <w:p w14:paraId="05A1A520" w14:textId="2EDFE415" w:rsidR="005E53BE"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426A96">
        <w:rPr>
          <w:rFonts w:ascii="Times New Roman" w:eastAsia="宋体" w:hAnsi="Times New Roman" w:cs="Times New Roman"/>
          <w:b/>
          <w:kern w:val="2"/>
          <w:sz w:val="21"/>
          <w:szCs w:val="21"/>
          <w:lang w:val="en-US" w:eastAsia="zh-CN"/>
        </w:rPr>
        <w:t>9a</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w:t>
      </w:r>
      <w:r w:rsidR="00833A21" w:rsidRPr="00833A21">
        <w:rPr>
          <w:rFonts w:ascii="Times New Roman" w:eastAsia="宋体" w:hAnsi="Times New Roman" w:cs="Times New Roman"/>
          <w:b/>
          <w:kern w:val="2"/>
          <w:sz w:val="21"/>
          <w:szCs w:val="21"/>
          <w:lang w:val="en-US" w:eastAsia="zh-CN"/>
        </w:rPr>
        <w:t xml:space="preserve">neighbour/target </w:t>
      </w:r>
      <w:r>
        <w:rPr>
          <w:rFonts w:ascii="Times New Roman" w:eastAsia="宋体" w:hAnsi="Times New Roman" w:cs="Times New Roman"/>
          <w:b/>
          <w:kern w:val="2"/>
          <w:sz w:val="21"/>
          <w:szCs w:val="21"/>
          <w:lang w:val="en-US" w:eastAsia="zh-CN"/>
        </w:rPr>
        <w:t>SL measurement of direct to indirect path switch, t</w:t>
      </w:r>
      <w:r w:rsidRPr="00246914">
        <w:rPr>
          <w:rFonts w:ascii="Times New Roman" w:eastAsia="宋体" w:hAnsi="Times New Roman" w:cs="Times New Roman"/>
          <w:b/>
          <w:kern w:val="2"/>
          <w:sz w:val="21"/>
          <w:szCs w:val="21"/>
          <w:lang w:val="en-US" w:eastAsia="zh-CN"/>
        </w:rPr>
        <w:t>he SL measurement object can reuse R16 SL measu</w:t>
      </w:r>
      <w:r>
        <w:rPr>
          <w:rFonts w:ascii="Times New Roman" w:eastAsia="宋体" w:hAnsi="Times New Roman" w:cs="Times New Roman"/>
          <w:b/>
          <w:kern w:val="2"/>
          <w:sz w:val="21"/>
          <w:szCs w:val="21"/>
          <w:lang w:val="en-US" w:eastAsia="zh-CN"/>
        </w:rPr>
        <w:t>rement object (i.e. SL carrier). FFS on whether “Allow-list</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Blocklist” is supported.</w:t>
      </w:r>
    </w:p>
    <w:p w14:paraId="254868D6" w14:textId="77777777" w:rsidR="005E53BE" w:rsidRPr="00506919" w:rsidRDefault="005E53BE" w:rsidP="005E53BE">
      <w:pPr>
        <w:rPr>
          <w:rFonts w:ascii="Times New Roman" w:eastAsiaTheme="minorEastAsia" w:hAnsi="Times New Roman" w:cs="Times New Roman"/>
          <w:lang w:eastAsia="zh-CN"/>
        </w:rPr>
      </w:pPr>
      <w:r>
        <w:rPr>
          <w:rFonts w:ascii="Times New Roman" w:eastAsiaTheme="minorEastAsia" w:hAnsi="Times New Roman" w:cs="Times New Roman"/>
          <w:lang w:eastAsia="zh-CN"/>
        </w:rPr>
        <w:t>Regarding SL measurement quantity of direct to indirect path switch,</w:t>
      </w:r>
      <w:r w:rsidRPr="00B17231">
        <w:t xml:space="preserve"> </w:t>
      </w:r>
      <w:r w:rsidRPr="00B17231">
        <w:rPr>
          <w:rFonts w:ascii="Times New Roman" w:eastAsiaTheme="minorEastAsia" w:hAnsi="Times New Roman" w:cs="Times New Roman"/>
          <w:lang w:eastAsia="zh-CN"/>
        </w:rPr>
        <w:t>it is clear that the measurement quantity can use SD-RSRP, as Remote UE may not establish PC5 unicast link with neighbour Relay UE before discovery.</w:t>
      </w:r>
      <w:r>
        <w:rPr>
          <w:rFonts w:ascii="Times New Roman" w:eastAsiaTheme="minorEastAsia" w:hAnsi="Times New Roman" w:cs="Times New Roman"/>
          <w:lang w:eastAsia="zh-CN"/>
        </w:rPr>
        <w:t xml:space="preserve"> On the other side, Remote UE can also establish PC5 unicast link with neighbour Relay UE before discovery based on UE implementation, and in this case, SL-RSRP may be considered as the measurement quantity.</w:t>
      </w:r>
    </w:p>
    <w:p w14:paraId="65EA93A9" w14:textId="5E3DD8B6" w:rsidR="005E53BE" w:rsidRPr="00B17231" w:rsidRDefault="005E53BE" w:rsidP="005E53BE">
      <w:pPr>
        <w:spacing w:beforeLines="50" w:before="120" w:after="0"/>
        <w:rPr>
          <w:rFonts w:ascii="Times New Roman" w:eastAsia="宋体" w:hAnsi="Times New Roman" w:cs="Times New Roman"/>
          <w:b/>
          <w:kern w:val="2"/>
          <w:sz w:val="21"/>
          <w:szCs w:val="21"/>
          <w:lang w:eastAsia="zh-CN"/>
        </w:rPr>
      </w:pPr>
      <w:r>
        <w:rPr>
          <w:rFonts w:ascii="Times New Roman" w:eastAsia="宋体" w:hAnsi="Times New Roman" w:cs="Times New Roman"/>
          <w:b/>
          <w:kern w:val="2"/>
          <w:sz w:val="21"/>
          <w:szCs w:val="21"/>
          <w:lang w:eastAsia="zh-CN"/>
        </w:rPr>
        <w:t xml:space="preserve">Proposal </w:t>
      </w:r>
      <w:r w:rsidR="00426A96">
        <w:rPr>
          <w:rFonts w:ascii="Times New Roman" w:eastAsia="宋体" w:hAnsi="Times New Roman" w:cs="Times New Roman"/>
          <w:b/>
          <w:kern w:val="2"/>
          <w:sz w:val="21"/>
          <w:szCs w:val="21"/>
          <w:lang w:eastAsia="zh-CN"/>
        </w:rPr>
        <w:t>9b</w:t>
      </w:r>
      <w:r w:rsidRPr="00B17231">
        <w:rPr>
          <w:rFonts w:ascii="Times New Roman" w:eastAsia="宋体" w:hAnsi="Times New Roman" w:cs="Times New Roman"/>
          <w:b/>
          <w:kern w:val="2"/>
          <w:sz w:val="21"/>
          <w:szCs w:val="21"/>
          <w:lang w:eastAsia="zh-CN"/>
        </w:rPr>
        <w:t>: For</w:t>
      </w:r>
      <w:r w:rsidR="00833A21" w:rsidRPr="00833A21">
        <w:rPr>
          <w:rFonts w:ascii="Times New Roman" w:eastAsia="宋体" w:hAnsi="Times New Roman" w:cs="Times New Roman"/>
          <w:b/>
          <w:kern w:val="2"/>
          <w:sz w:val="21"/>
          <w:szCs w:val="21"/>
          <w:lang w:val="en-US" w:eastAsia="zh-CN"/>
        </w:rPr>
        <w:t xml:space="preserve"> neighbour/target</w:t>
      </w:r>
      <w:r w:rsidRPr="00B17231">
        <w:rPr>
          <w:rFonts w:ascii="Times New Roman" w:eastAsia="宋体" w:hAnsi="Times New Roman" w:cs="Times New Roman"/>
          <w:b/>
          <w:kern w:val="2"/>
          <w:sz w:val="21"/>
          <w:szCs w:val="21"/>
          <w:lang w:eastAsia="zh-CN"/>
        </w:rPr>
        <w:t xml:space="preserve"> SL measurement of</w:t>
      </w:r>
      <w:r>
        <w:rPr>
          <w:rFonts w:ascii="Times New Roman" w:eastAsia="宋体" w:hAnsi="Times New Roman" w:cs="Times New Roman"/>
          <w:b/>
          <w:kern w:val="2"/>
          <w:sz w:val="21"/>
          <w:szCs w:val="21"/>
          <w:lang w:eastAsia="zh-CN"/>
        </w:rPr>
        <w:t xml:space="preserve"> direct to indirect path switch</w:t>
      </w:r>
      <w:r w:rsidRPr="00B17231">
        <w:rPr>
          <w:rFonts w:ascii="Times New Roman" w:eastAsia="宋体" w:hAnsi="Times New Roman" w:cs="Times New Roman"/>
          <w:b/>
          <w:kern w:val="2"/>
          <w:sz w:val="21"/>
          <w:szCs w:val="21"/>
          <w:lang w:eastAsia="zh-CN"/>
        </w:rPr>
        <w:t xml:space="preserve">, </w:t>
      </w:r>
      <w:r>
        <w:rPr>
          <w:rFonts w:ascii="Times New Roman" w:eastAsia="宋体" w:hAnsi="Times New Roman" w:cs="Times New Roman"/>
          <w:b/>
          <w:kern w:val="2"/>
          <w:sz w:val="21"/>
          <w:szCs w:val="21"/>
          <w:lang w:val="en-US" w:eastAsia="zh-CN"/>
        </w:rPr>
        <w:t>the SL measurement quantity should use SD-RSRP as baseline. FFS on whether SL-RSRP can be used</w:t>
      </w:r>
      <w:r w:rsidR="00833A21">
        <w:rPr>
          <w:rFonts w:ascii="Times New Roman" w:eastAsia="宋体" w:hAnsi="Times New Roman" w:cs="Times New Roman"/>
          <w:b/>
          <w:kern w:val="2"/>
          <w:sz w:val="21"/>
          <w:szCs w:val="21"/>
          <w:lang w:val="en-US" w:eastAsia="zh-CN"/>
        </w:rPr>
        <w:t xml:space="preserve"> in addition</w:t>
      </w:r>
      <w:r>
        <w:rPr>
          <w:rFonts w:ascii="Times New Roman" w:eastAsia="宋体" w:hAnsi="Times New Roman" w:cs="Times New Roman"/>
          <w:b/>
          <w:kern w:val="2"/>
          <w:sz w:val="21"/>
          <w:szCs w:val="21"/>
          <w:lang w:val="en-US" w:eastAsia="zh-CN"/>
        </w:rPr>
        <w:t>.</w:t>
      </w:r>
    </w:p>
    <w:p w14:paraId="732FA3E4" w14:textId="77777777" w:rsidR="005E53BE" w:rsidRDefault="005E53BE" w:rsidP="005E53BE">
      <w:pPr>
        <w:rPr>
          <w:rFonts w:ascii="Times New Roman" w:eastAsiaTheme="minorEastAsia" w:hAnsi="Times New Roman" w:cs="Times New Roman"/>
          <w:lang w:eastAsia="zh-CN"/>
        </w:rPr>
      </w:pPr>
      <w:r w:rsidRPr="00B17231">
        <w:rPr>
          <w:rFonts w:ascii="Times New Roman" w:eastAsiaTheme="minorEastAsia" w:hAnsi="Times New Roman" w:cs="Times New Roman" w:hint="eastAsia"/>
          <w:lang w:eastAsia="zh-CN"/>
        </w:rPr>
        <w:t>For SL measurement event triggered reporting</w:t>
      </w:r>
      <w:r>
        <w:rPr>
          <w:rFonts w:ascii="Times New Roman" w:eastAsiaTheme="minorEastAsia" w:hAnsi="Times New Roman" w:cs="Times New Roman"/>
          <w:lang w:eastAsia="zh-CN"/>
        </w:rPr>
        <w:t>, similarly</w:t>
      </w:r>
      <w:r w:rsidRPr="00B17231">
        <w:rPr>
          <w:rFonts w:ascii="Times New Roman" w:eastAsiaTheme="minorEastAsia" w:hAnsi="Times New Roman" w:cs="Times New Roman" w:hint="eastAsia"/>
          <w:lang w:eastAsia="zh-CN"/>
        </w:rPr>
        <w:t>, SL measurement event related to S</w:t>
      </w:r>
      <w:r>
        <w:rPr>
          <w:rFonts w:ascii="Times New Roman" w:eastAsiaTheme="minorEastAsia" w:hAnsi="Times New Roman" w:cs="Times New Roman"/>
          <w:lang w:eastAsia="zh-CN"/>
        </w:rPr>
        <w:t>D</w:t>
      </w:r>
      <w:r w:rsidRPr="00B17231">
        <w:rPr>
          <w:rFonts w:ascii="Times New Roman" w:eastAsiaTheme="minorEastAsia" w:hAnsi="Times New Roman" w:cs="Times New Roman" w:hint="eastAsia"/>
          <w:lang w:eastAsia="zh-CN"/>
        </w:rPr>
        <w:t>-RSRP, or SL measurement related to S</w:t>
      </w:r>
      <w:r>
        <w:rPr>
          <w:rFonts w:ascii="Times New Roman" w:eastAsiaTheme="minorEastAsia" w:hAnsi="Times New Roman" w:cs="Times New Roman" w:hint="eastAsia"/>
          <w:lang w:eastAsia="zh-CN"/>
        </w:rPr>
        <w:t>D</w:t>
      </w:r>
      <w:r w:rsidRPr="00B17231">
        <w:rPr>
          <w:rFonts w:ascii="Times New Roman" w:eastAsiaTheme="minorEastAsia" w:hAnsi="Times New Roman" w:cs="Times New Roman" w:hint="eastAsia"/>
          <w:lang w:eastAsia="zh-CN"/>
        </w:rPr>
        <w:t>-RSRP and Uu-RSRP can be considered. That is to say, both event when the S</w:t>
      </w:r>
      <w:r>
        <w:rPr>
          <w:rFonts w:ascii="Times New Roman" w:eastAsiaTheme="minorEastAsia" w:hAnsi="Times New Roman" w:cs="Times New Roman"/>
          <w:lang w:eastAsia="zh-CN"/>
        </w:rPr>
        <w:t>D</w:t>
      </w:r>
      <w:r w:rsidRPr="00B17231">
        <w:rPr>
          <w:rFonts w:ascii="Times New Roman" w:eastAsiaTheme="minorEastAsia" w:hAnsi="Times New Roman" w:cs="Times New Roman" w:hint="eastAsia"/>
          <w:lang w:eastAsia="zh-CN"/>
        </w:rPr>
        <w:t xml:space="preserve">-RSRP of </w:t>
      </w:r>
      <w:r>
        <w:rPr>
          <w:rFonts w:ascii="Times New Roman" w:eastAsiaTheme="minorEastAsia" w:hAnsi="Times New Roman" w:cs="Times New Roman" w:hint="eastAsia"/>
          <w:lang w:eastAsia="zh-CN"/>
        </w:rPr>
        <w:t>neigh</w:t>
      </w:r>
      <w:r>
        <w:rPr>
          <w:rFonts w:ascii="Times New Roman" w:eastAsiaTheme="minorEastAsia" w:hAnsi="Times New Roman" w:cs="Times New Roman"/>
          <w:lang w:eastAsia="zh-CN"/>
        </w:rPr>
        <w:t>bour</w:t>
      </w:r>
      <w:r w:rsidRPr="00B17231">
        <w:rPr>
          <w:rFonts w:ascii="Times New Roman" w:eastAsiaTheme="minorEastAsia" w:hAnsi="Times New Roman" w:cs="Times New Roman" w:hint="eastAsia"/>
          <w:lang w:eastAsia="zh-CN"/>
        </w:rPr>
        <w:t xml:space="preserve"> Relay UE is </w:t>
      </w:r>
      <w:r>
        <w:rPr>
          <w:rFonts w:ascii="Times New Roman" w:eastAsiaTheme="minorEastAsia" w:hAnsi="Times New Roman" w:cs="Times New Roman"/>
          <w:lang w:eastAsia="zh-CN"/>
        </w:rPr>
        <w:t>better</w:t>
      </w:r>
      <w:r>
        <w:rPr>
          <w:rFonts w:ascii="Times New Roman" w:eastAsiaTheme="minorEastAsia" w:hAnsi="Times New Roman" w:cs="Times New Roman" w:hint="eastAsia"/>
          <w:lang w:eastAsia="zh-CN"/>
        </w:rPr>
        <w:t xml:space="preserve"> than threshold</w:t>
      </w:r>
      <w:r>
        <w:rPr>
          <w:rFonts w:ascii="Times New Roman" w:eastAsiaTheme="minorEastAsia" w:hAnsi="Times New Roman" w:cs="Times New Roman"/>
          <w:lang w:eastAsia="zh-CN"/>
        </w:rPr>
        <w:t>3</w:t>
      </w:r>
      <w:r w:rsidRPr="00B17231">
        <w:rPr>
          <w:rFonts w:ascii="Times New Roman" w:eastAsiaTheme="minorEastAsia" w:hAnsi="Times New Roman" w:cs="Times New Roman" w:hint="eastAsia"/>
          <w:lang w:eastAsia="zh-CN"/>
        </w:rPr>
        <w:t>, and event when the S</w:t>
      </w:r>
      <w:r>
        <w:rPr>
          <w:rFonts w:ascii="Times New Roman" w:eastAsiaTheme="minorEastAsia" w:hAnsi="Times New Roman" w:cs="Times New Roman"/>
          <w:lang w:eastAsia="zh-CN"/>
        </w:rPr>
        <w:t>D</w:t>
      </w:r>
      <w:r w:rsidRPr="00B17231">
        <w:rPr>
          <w:rFonts w:ascii="Times New Roman" w:eastAsiaTheme="minorEastAsia" w:hAnsi="Times New Roman" w:cs="Times New Roman" w:hint="eastAsia"/>
          <w:lang w:eastAsia="zh-CN"/>
        </w:rPr>
        <w:t xml:space="preserve">-RSRP of </w:t>
      </w:r>
      <w:r>
        <w:rPr>
          <w:rFonts w:ascii="Times New Roman" w:eastAsiaTheme="minorEastAsia" w:hAnsi="Times New Roman" w:cs="Times New Roman" w:hint="eastAsia"/>
          <w:lang w:eastAsia="zh-CN"/>
        </w:rPr>
        <w:t>neighbour</w:t>
      </w:r>
      <w:r w:rsidRPr="00B17231">
        <w:rPr>
          <w:rFonts w:ascii="Times New Roman" w:eastAsiaTheme="minorEastAsia" w:hAnsi="Times New Roman" w:cs="Times New Roman" w:hint="eastAsia"/>
          <w:lang w:eastAsia="zh-CN"/>
        </w:rPr>
        <w:t xml:space="preserve"> Relay UE is </w:t>
      </w:r>
      <w:r>
        <w:rPr>
          <w:rFonts w:ascii="Times New Roman" w:eastAsiaTheme="minorEastAsia" w:hAnsi="Times New Roman" w:cs="Times New Roman"/>
          <w:lang w:eastAsia="zh-CN"/>
        </w:rPr>
        <w:t>better</w:t>
      </w:r>
      <w:r w:rsidRPr="00B17231">
        <w:rPr>
          <w:rFonts w:ascii="Times New Roman" w:eastAsiaTheme="minorEastAsia" w:hAnsi="Times New Roman" w:cs="Times New Roman" w:hint="eastAsia"/>
          <w:lang w:eastAsia="zh-CN"/>
        </w:rPr>
        <w:t xml:space="preserve"> than threshold</w:t>
      </w:r>
      <w:r>
        <w:rPr>
          <w:rFonts w:ascii="Times New Roman" w:eastAsiaTheme="minorEastAsia" w:hAnsi="Times New Roman" w:cs="Times New Roman"/>
          <w:lang w:eastAsia="zh-CN"/>
        </w:rPr>
        <w:t>3</w:t>
      </w:r>
      <w:r w:rsidRPr="00B17231">
        <w:rPr>
          <w:rFonts w:ascii="Times New Roman" w:eastAsiaTheme="minorEastAsia" w:hAnsi="Times New Roman" w:cs="Times New Roman" w:hint="eastAsia"/>
          <w:lang w:eastAsia="zh-CN"/>
        </w:rPr>
        <w:t xml:space="preserve"> and Uu-RSRP of </w:t>
      </w:r>
      <w:r>
        <w:rPr>
          <w:rFonts w:ascii="Times New Roman" w:eastAsiaTheme="minorEastAsia" w:hAnsi="Times New Roman" w:cs="Times New Roman"/>
          <w:lang w:eastAsia="zh-CN"/>
        </w:rPr>
        <w:t>serving</w:t>
      </w:r>
      <w:r w:rsidRPr="00B17231">
        <w:rPr>
          <w:rFonts w:ascii="Times New Roman" w:eastAsiaTheme="minorEastAsia" w:hAnsi="Times New Roman" w:cs="Times New Roman" w:hint="eastAsia"/>
          <w:lang w:eastAsia="zh-CN"/>
        </w:rPr>
        <w:t xml:space="preserve"> cell is </w:t>
      </w:r>
      <w:r>
        <w:rPr>
          <w:rFonts w:ascii="Times New Roman" w:eastAsiaTheme="minorEastAsia" w:hAnsi="Times New Roman" w:cs="Times New Roman"/>
          <w:lang w:eastAsia="zh-CN"/>
        </w:rPr>
        <w:t>wo</w:t>
      </w:r>
      <w:r w:rsidRPr="00B17231">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se</w:t>
      </w:r>
      <w:r w:rsidRPr="00B17231">
        <w:rPr>
          <w:rFonts w:ascii="Times New Roman" w:eastAsiaTheme="minorEastAsia" w:hAnsi="Times New Roman" w:cs="Times New Roman" w:hint="eastAsia"/>
          <w:lang w:eastAsia="zh-CN"/>
        </w:rPr>
        <w:t xml:space="preserve"> than threshold</w:t>
      </w:r>
      <w:r>
        <w:rPr>
          <w:rFonts w:ascii="Times New Roman" w:eastAsiaTheme="minorEastAsia" w:hAnsi="Times New Roman" w:cs="Times New Roman"/>
          <w:lang w:eastAsia="zh-CN"/>
        </w:rPr>
        <w:t>4</w:t>
      </w:r>
      <w:r w:rsidRPr="00B17231">
        <w:rPr>
          <w:rFonts w:ascii="Times New Roman" w:eastAsiaTheme="minorEastAsia" w:hAnsi="Times New Roman" w:cs="Times New Roman" w:hint="eastAsia"/>
          <w:lang w:eastAsia="zh-CN"/>
        </w:rPr>
        <w:t xml:space="preserve"> can be considered.</w:t>
      </w:r>
      <w:r>
        <w:rPr>
          <w:rFonts w:ascii="Times New Roman" w:eastAsiaTheme="minorEastAsia" w:hAnsi="Times New Roman" w:cs="Times New Roman"/>
          <w:lang w:eastAsia="zh-CN"/>
        </w:rPr>
        <w:t xml:space="preserve"> Regarding whether only Uu-RSRP of serving cell can be supported in the SL measurement event, RAN2 should further discuss this.</w:t>
      </w:r>
    </w:p>
    <w:p w14:paraId="05AF5872" w14:textId="05AFAB37" w:rsidR="005E53BE"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426A96">
        <w:rPr>
          <w:rFonts w:ascii="Times New Roman" w:eastAsia="宋体" w:hAnsi="Times New Roman" w:cs="Times New Roman"/>
          <w:b/>
          <w:kern w:val="2"/>
          <w:sz w:val="21"/>
          <w:szCs w:val="21"/>
          <w:lang w:val="en-US" w:eastAsia="zh-CN"/>
        </w:rPr>
        <w:t>9c</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w:t>
      </w:r>
      <w:r w:rsidR="00833A21" w:rsidRPr="00833A21">
        <w:rPr>
          <w:rFonts w:ascii="Times New Roman" w:eastAsia="宋体" w:hAnsi="Times New Roman" w:cs="Times New Roman"/>
          <w:b/>
          <w:kern w:val="2"/>
          <w:sz w:val="21"/>
          <w:szCs w:val="21"/>
          <w:lang w:val="en-US" w:eastAsia="zh-CN"/>
        </w:rPr>
        <w:t xml:space="preserve">neighbour/target </w:t>
      </w:r>
      <w:r>
        <w:rPr>
          <w:rFonts w:ascii="Times New Roman" w:eastAsia="宋体" w:hAnsi="Times New Roman" w:cs="Times New Roman"/>
          <w:b/>
          <w:kern w:val="2"/>
          <w:sz w:val="21"/>
          <w:szCs w:val="21"/>
          <w:lang w:val="en-US" w:eastAsia="zh-CN"/>
        </w:rPr>
        <w:t>SL measurement of direct to indirect path switch, two new trigger events can be introduced:</w:t>
      </w:r>
    </w:p>
    <w:p w14:paraId="32E0AF35" w14:textId="3F482270" w:rsidR="005E53BE" w:rsidRPr="001E5784" w:rsidRDefault="005E53BE" w:rsidP="005E53BE">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1</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SD</w:t>
      </w:r>
      <w:r w:rsidRPr="002512B1">
        <w:rPr>
          <w:rFonts w:ascii="Times New Roman" w:eastAsia="宋体" w:hAnsi="Times New Roman" w:cs="Times New Roman"/>
          <w:b/>
          <w:color w:val="auto"/>
          <w:sz w:val="21"/>
          <w:szCs w:val="21"/>
          <w:lang w:val="en-US" w:eastAsia="zh-CN"/>
        </w:rPr>
        <w:t xml:space="preserve">-RSRP of </w:t>
      </w:r>
      <w:r>
        <w:rPr>
          <w:rFonts w:ascii="Times New Roman" w:eastAsia="宋体" w:hAnsi="Times New Roman" w:cs="Times New Roman" w:hint="eastAsia"/>
          <w:b/>
          <w:color w:val="auto"/>
          <w:sz w:val="21"/>
          <w:szCs w:val="21"/>
          <w:lang w:val="en-US" w:eastAsia="zh-CN"/>
        </w:rPr>
        <w:t>neighbour</w:t>
      </w:r>
      <w:r w:rsidRPr="002512B1">
        <w:rPr>
          <w:rFonts w:ascii="Times New Roman" w:eastAsia="宋体" w:hAnsi="Times New Roman" w:cs="Times New Roman"/>
          <w:b/>
          <w:color w:val="auto"/>
          <w:sz w:val="21"/>
          <w:szCs w:val="21"/>
          <w:lang w:val="en-US" w:eastAsia="zh-CN"/>
        </w:rPr>
        <w:t xml:space="preserve"> Relay UE</w:t>
      </w:r>
      <w:r>
        <w:rPr>
          <w:rFonts w:ascii="Times New Roman" w:eastAsia="宋体" w:hAnsi="Times New Roman" w:cs="Times New Roman"/>
          <w:b/>
          <w:color w:val="auto"/>
          <w:sz w:val="21"/>
          <w:szCs w:val="21"/>
          <w:lang w:val="en-US" w:eastAsia="zh-CN"/>
        </w:rPr>
        <w:t xml:space="preserve"> is better than </w:t>
      </w:r>
      <w:r w:rsidR="006D1412">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70AE5B05" w14:textId="2BDE1F7F" w:rsidR="005E53BE" w:rsidRPr="003E0200" w:rsidRDefault="005E53BE" w:rsidP="005E53BE">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2</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Pr="009B2A7C">
        <w:rPr>
          <w:rFonts w:ascii="Times New Roman" w:eastAsia="宋体" w:hAnsi="Times New Roman" w:cs="Times New Roman"/>
          <w:b/>
          <w:color w:val="auto"/>
          <w:sz w:val="21"/>
          <w:szCs w:val="21"/>
          <w:lang w:val="en-US" w:eastAsia="zh-CN"/>
        </w:rPr>
        <w:t xml:space="preserve">SD-RSRP of neighbour Relay UE is better than </w:t>
      </w:r>
      <w:r w:rsidR="006D1412">
        <w:rPr>
          <w:rFonts w:ascii="Times New Roman" w:eastAsia="宋体" w:hAnsi="Times New Roman" w:cs="Times New Roman"/>
          <w:b/>
          <w:color w:val="auto"/>
          <w:sz w:val="21"/>
          <w:szCs w:val="21"/>
          <w:lang w:val="en-US" w:eastAsia="zh-CN"/>
        </w:rPr>
        <w:t xml:space="preserve">a </w:t>
      </w:r>
      <w:r w:rsidRPr="009B2A7C">
        <w:rPr>
          <w:rFonts w:ascii="Times New Roman" w:eastAsia="宋体" w:hAnsi="Times New Roman" w:cs="Times New Roman"/>
          <w:b/>
          <w:color w:val="auto"/>
          <w:sz w:val="21"/>
          <w:szCs w:val="21"/>
          <w:lang w:val="en-US" w:eastAsia="zh-CN"/>
        </w:rPr>
        <w:t>threshold</w:t>
      </w:r>
      <w:r>
        <w:rPr>
          <w:rFonts w:ascii="Times New Roman" w:eastAsia="宋体" w:hAnsi="Times New Roman" w:cs="Times New Roman"/>
          <w:b/>
          <w:color w:val="auto"/>
          <w:sz w:val="21"/>
          <w:szCs w:val="21"/>
          <w:lang w:val="en-US" w:eastAsia="zh-CN"/>
        </w:rPr>
        <w:t xml:space="preserve"> and Uu-RSRP of serving</w:t>
      </w:r>
      <w:r w:rsidRPr="002512B1">
        <w:rPr>
          <w:rFonts w:ascii="Times New Roman" w:eastAsia="宋体" w:hAnsi="Times New Roman" w:cs="Times New Roman"/>
          <w:b/>
          <w:color w:val="auto"/>
          <w:sz w:val="21"/>
          <w:szCs w:val="21"/>
          <w:lang w:val="en-US" w:eastAsia="zh-CN"/>
        </w:rPr>
        <w:t xml:space="preserve"> cell</w:t>
      </w:r>
      <w:r>
        <w:rPr>
          <w:rFonts w:ascii="Times New Roman" w:eastAsia="宋体" w:hAnsi="Times New Roman" w:cs="Times New Roman"/>
          <w:b/>
          <w:color w:val="auto"/>
          <w:sz w:val="21"/>
          <w:szCs w:val="21"/>
          <w:lang w:val="en-US" w:eastAsia="zh-CN"/>
        </w:rPr>
        <w:t xml:space="preserve"> is worse than </w:t>
      </w:r>
      <w:r w:rsidR="006D1412">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6BE6B5B1" w14:textId="40B2B9C7" w:rsidR="005E53BE"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426A96">
        <w:rPr>
          <w:rFonts w:ascii="Times New Roman" w:eastAsia="宋体" w:hAnsi="Times New Roman" w:cs="Times New Roman"/>
          <w:b/>
          <w:kern w:val="2"/>
          <w:sz w:val="21"/>
          <w:szCs w:val="21"/>
          <w:lang w:val="en-US" w:eastAsia="zh-CN"/>
        </w:rPr>
        <w:t>9d</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RAN2 to discuss whether to consider the A2 event (i.e. Uu-RSRP of </w:t>
      </w:r>
      <w:r w:rsidR="005C05FF">
        <w:rPr>
          <w:rFonts w:ascii="Times New Roman" w:eastAsia="宋体" w:hAnsi="Times New Roman" w:cs="Times New Roman"/>
          <w:b/>
          <w:kern w:val="2"/>
          <w:sz w:val="21"/>
          <w:szCs w:val="21"/>
          <w:lang w:val="en-US" w:eastAsia="zh-CN"/>
        </w:rPr>
        <w:t xml:space="preserve">serving </w:t>
      </w:r>
      <w:r>
        <w:rPr>
          <w:rFonts w:ascii="Times New Roman" w:eastAsia="宋体" w:hAnsi="Times New Roman" w:cs="Times New Roman"/>
          <w:b/>
          <w:kern w:val="2"/>
          <w:sz w:val="21"/>
          <w:szCs w:val="21"/>
          <w:lang w:val="en-US" w:eastAsia="zh-CN"/>
        </w:rPr>
        <w:t>cell is worse than a threshold) as new trigger event for SL measurement for direct to indirect path switch.</w:t>
      </w:r>
    </w:p>
    <w:p w14:paraId="0CD53047" w14:textId="0671113E" w:rsidR="005E53BE" w:rsidRDefault="005E53BE" w:rsidP="005E53BE">
      <w:pPr>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I</w:t>
      </w:r>
      <w:r>
        <w:rPr>
          <w:rFonts w:ascii="Times New Roman" w:eastAsiaTheme="minorEastAsia" w:hAnsi="Times New Roman" w:cs="Times New Roman"/>
          <w:lang w:val="en-US" w:eastAsia="zh-CN"/>
        </w:rPr>
        <w:t>t had been agreed that SL relay measurement report can include at least Relay UE ID, serving cell ID, RSRP information in RAN2#114 e-meeting [4]. In our thinking, the serving cell ID should be CGI</w:t>
      </w:r>
      <w:r>
        <w:rPr>
          <w:rFonts w:ascii="Times New Roman" w:eastAsiaTheme="minorEastAsia" w:hAnsi="Times New Roman" w:cs="Times New Roman" w:hint="eastAsia"/>
          <w:lang w:val="en-US" w:eastAsia="zh-CN"/>
        </w:rPr>
        <w:t>+</w:t>
      </w:r>
      <w:r>
        <w:rPr>
          <w:rFonts w:ascii="Times New Roman" w:eastAsiaTheme="minorEastAsia" w:hAnsi="Times New Roman" w:cs="Times New Roman"/>
          <w:lang w:val="en-US" w:eastAsia="zh-CN"/>
        </w:rPr>
        <w:t>PCI</w:t>
      </w:r>
      <w:r>
        <w:rPr>
          <w:rFonts w:ascii="Times New Roman" w:eastAsiaTheme="minorEastAsia" w:hAnsi="Times New Roman" w:cs="Times New Roman" w:hint="eastAsia"/>
          <w:lang w:val="en-US" w:eastAsia="zh-CN"/>
        </w:rPr>
        <w:t>,</w:t>
      </w:r>
      <w:r>
        <w:rPr>
          <w:rFonts w:ascii="Times New Roman" w:eastAsiaTheme="minorEastAsia" w:hAnsi="Times New Roman" w:cs="Times New Roman"/>
          <w:lang w:val="en-US" w:eastAsia="zh-CN"/>
        </w:rPr>
        <w:t xml:space="preserve"> as CGI+PCI can be used to differentiate the inter-gNB case, and also are forward compat</w:t>
      </w:r>
      <w:r w:rsidR="008A6ACB">
        <w:rPr>
          <w:rFonts w:ascii="Times New Roman" w:eastAsiaTheme="minorEastAsia" w:hAnsi="Times New Roman" w:cs="Times New Roman"/>
          <w:lang w:val="en-US" w:eastAsia="zh-CN"/>
        </w:rPr>
        <w:t>i</w:t>
      </w:r>
      <w:r>
        <w:rPr>
          <w:rFonts w:ascii="Times New Roman" w:eastAsiaTheme="minorEastAsia" w:hAnsi="Times New Roman" w:cs="Times New Roman"/>
          <w:lang w:val="en-US" w:eastAsia="zh-CN"/>
        </w:rPr>
        <w:t>ble to future release with inter-gNB path switch supporting.</w:t>
      </w:r>
    </w:p>
    <w:p w14:paraId="69A9D9B3" w14:textId="1378D8BE" w:rsidR="005E53BE" w:rsidRPr="004C3258"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426A96">
        <w:rPr>
          <w:rFonts w:ascii="Times New Roman" w:eastAsia="宋体" w:hAnsi="Times New Roman" w:cs="Times New Roman"/>
          <w:b/>
          <w:kern w:val="2"/>
          <w:sz w:val="21"/>
          <w:szCs w:val="21"/>
          <w:lang w:val="en-US" w:eastAsia="zh-CN"/>
        </w:rPr>
        <w:t>9</w:t>
      </w:r>
      <w:r w:rsidR="00426A96">
        <w:rPr>
          <w:rFonts w:ascii="Times New Roman" w:eastAsia="宋体" w:hAnsi="Times New Roman" w:cs="Times New Roman" w:hint="eastAsia"/>
          <w:b/>
          <w:kern w:val="2"/>
          <w:sz w:val="21"/>
          <w:szCs w:val="21"/>
          <w:lang w:val="en-US" w:eastAsia="zh-CN"/>
        </w:rPr>
        <w:t>e</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The serving cell ID included in the neighbor Relay UE measurement report is CGI+PCI.</w:t>
      </w:r>
      <w:bookmarkEnd w:id="18"/>
      <w:bookmarkEnd w:id="19"/>
    </w:p>
    <w:p w14:paraId="36C8469C" w14:textId="77777777" w:rsidR="00E03DC5" w:rsidRPr="004C47CB" w:rsidRDefault="00E03DC5" w:rsidP="00E03DC5">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lastRenderedPageBreak/>
        <w:t>Inter-gNB case</w:t>
      </w:r>
    </w:p>
    <w:p w14:paraId="3C499D0C" w14:textId="1E1FBF8D" w:rsidR="00E03DC5" w:rsidRDefault="005320DF" w:rsidP="00E03DC5">
      <w:pPr>
        <w:spacing w:before="18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Although inter-gNB path switch is not supported in this release, to have forward compatibility with future release, neighbour cell or neighbour Relay UE belonging to inter-gNB may also </w:t>
      </w:r>
      <w:r w:rsidR="00CB2515">
        <w:rPr>
          <w:rFonts w:ascii="Times New Roman" w:eastAsiaTheme="minorEastAsia" w:hAnsi="Times New Roman" w:cs="Times New Roman"/>
          <w:lang w:eastAsia="zh-CN"/>
        </w:rPr>
        <w:t xml:space="preserve">be </w:t>
      </w:r>
      <w:r>
        <w:rPr>
          <w:rFonts w:ascii="Times New Roman" w:eastAsiaTheme="minorEastAsia" w:hAnsi="Times New Roman" w:cs="Times New Roman"/>
          <w:lang w:eastAsia="zh-CN"/>
        </w:rPr>
        <w:t xml:space="preserve">included in SL measurement report for the path switch, and gNB can ensure Remote UE to path switching to </w:t>
      </w:r>
      <w:r w:rsidR="0073354D">
        <w:rPr>
          <w:rFonts w:ascii="Times New Roman" w:eastAsiaTheme="minorEastAsia" w:hAnsi="Times New Roman" w:cs="Times New Roman"/>
          <w:lang w:eastAsia="zh-CN"/>
        </w:rPr>
        <w:t>intra</w:t>
      </w:r>
      <w:r>
        <w:rPr>
          <w:rFonts w:ascii="Times New Roman" w:eastAsiaTheme="minorEastAsia" w:hAnsi="Times New Roman" w:cs="Times New Roman"/>
          <w:lang w:eastAsia="zh-CN"/>
        </w:rPr>
        <w:t>-gNB neighbour cell or neighbour Relay UE by NW implementation. However, one corner case needs to be discussed, whereas all candidate neighbour cell(s</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or neighbour Relay UE(s) belong to inter-gNB compared with serving Relay UE or serving cell. In our thinking, legacy behaviour can be used, that is to say, gNB can release Remote UE to RRC_IDLE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RRC_INACTIVE, or</w:t>
      </w:r>
      <w:r w:rsidR="008B413C">
        <w:rPr>
          <w:rFonts w:ascii="Times New Roman" w:eastAsiaTheme="minorEastAsia" w:hAnsi="Times New Roman" w:cs="Times New Roman"/>
          <w:lang w:eastAsia="zh-CN"/>
        </w:rPr>
        <w:t xml:space="preserve"> Remote UE to perform RRC re-establishment after detecting the PC5</w:t>
      </w:r>
      <w:r w:rsidR="008B413C">
        <w:rPr>
          <w:rFonts w:ascii="Times New Roman" w:eastAsiaTheme="minorEastAsia" w:hAnsi="Times New Roman" w:cs="Times New Roman" w:hint="eastAsia"/>
          <w:lang w:eastAsia="zh-CN"/>
        </w:rPr>
        <w:t>/</w:t>
      </w:r>
      <w:r w:rsidR="008B413C">
        <w:rPr>
          <w:rFonts w:ascii="Times New Roman" w:eastAsiaTheme="minorEastAsia" w:hAnsi="Times New Roman" w:cs="Times New Roman"/>
          <w:lang w:eastAsia="zh-CN"/>
        </w:rPr>
        <w:t>Uu RLF.</w:t>
      </w:r>
    </w:p>
    <w:p w14:paraId="54AC0FA0" w14:textId="4304457C" w:rsidR="008B413C" w:rsidRPr="008B413C" w:rsidRDefault="008B413C" w:rsidP="008B413C">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426A96">
        <w:rPr>
          <w:rFonts w:ascii="Times New Roman" w:eastAsia="宋体" w:hAnsi="Times New Roman" w:cs="Times New Roman"/>
          <w:b/>
          <w:kern w:val="2"/>
          <w:sz w:val="21"/>
          <w:szCs w:val="21"/>
          <w:lang w:val="en-US" w:eastAsia="zh-CN"/>
        </w:rPr>
        <w:t>10</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In case there is no neighbor cell</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 xml:space="preserve">neighbor Relay UE belonging to intra-gNB </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hint="eastAsia"/>
          <w:b/>
          <w:kern w:val="2"/>
          <w:sz w:val="21"/>
          <w:szCs w:val="21"/>
          <w:lang w:val="en-US" w:eastAsia="zh-CN"/>
        </w:rPr>
        <w:t>legacy</w:t>
      </w:r>
      <w:r>
        <w:rPr>
          <w:rFonts w:ascii="Times New Roman" w:eastAsia="宋体" w:hAnsi="Times New Roman" w:cs="Times New Roman"/>
          <w:b/>
          <w:kern w:val="2"/>
          <w:sz w:val="21"/>
          <w:szCs w:val="21"/>
          <w:lang w:val="en-US" w:eastAsia="zh-CN"/>
        </w:rPr>
        <w:t xml:space="preserve"> behavior can be used, i.e. gNB to release Remote UE to RRC_IDLE</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RRC_INACTIVE, or Remote UE to perform RRC re-establishment after detecting the PC5</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Uu RLF</w:t>
      </w:r>
      <w:r>
        <w:rPr>
          <w:rFonts w:ascii="Times New Roman" w:eastAsia="宋体" w:hAnsi="Times New Roman" w:cs="Times New Roman" w:hint="eastAsia"/>
          <w:b/>
          <w:kern w:val="2"/>
          <w:sz w:val="21"/>
          <w:szCs w:val="21"/>
          <w:lang w:val="en-US" w:eastAsia="zh-CN"/>
        </w:rPr>
        <w:t>.</w:t>
      </w:r>
    </w:p>
    <w:p w14:paraId="1D658C59" w14:textId="15EA87E8" w:rsidR="0056666E" w:rsidRPr="004C47CB" w:rsidRDefault="008C2AED" w:rsidP="004C47CB">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t xml:space="preserve">Path switch </w:t>
      </w:r>
      <w:r w:rsidR="002725DF">
        <w:rPr>
          <w:rFonts w:ascii="Arial" w:hAnsi="Arial" w:cs="Arial"/>
          <w:lang w:val="en-US" w:eastAsia="zh-CN"/>
        </w:rPr>
        <w:t>failure</w:t>
      </w:r>
    </w:p>
    <w:p w14:paraId="63E5B193" w14:textId="77777777" w:rsidR="008C2AED" w:rsidRDefault="008C2AED" w:rsidP="008C2AED">
      <w:pPr>
        <w:rPr>
          <w:rFonts w:ascii="Times New Roman" w:eastAsiaTheme="minorEastAsia" w:hAnsi="Times New Roman" w:cs="Times New Roman"/>
          <w:lang w:eastAsia="zh-CN"/>
        </w:rPr>
      </w:pPr>
      <w:bookmarkStart w:id="22" w:name="OLE_LINK97"/>
      <w:bookmarkStart w:id="23" w:name="OLE_LINK98"/>
      <w:bookmarkEnd w:id="20"/>
      <w:bookmarkEnd w:id="21"/>
      <w:r>
        <w:rPr>
          <w:rFonts w:ascii="Times New Roman" w:eastAsiaTheme="minorEastAsia" w:hAnsi="Times New Roman" w:cs="Times New Roman"/>
          <w:lang w:eastAsia="zh-CN"/>
        </w:rPr>
        <w:t xml:space="preserve">For Uu handover, the UE gets a timer value </w:t>
      </w:r>
      <w:r w:rsidRPr="00DF5F7A">
        <w:rPr>
          <w:rFonts w:ascii="Times New Roman" w:eastAsiaTheme="minorEastAsia" w:hAnsi="Times New Roman" w:cs="Times New Roman"/>
          <w:i/>
          <w:lang w:eastAsia="zh-CN"/>
        </w:rPr>
        <w:t>t304</w:t>
      </w:r>
      <w:r>
        <w:rPr>
          <w:rFonts w:ascii="Times New Roman" w:eastAsiaTheme="minorEastAsia" w:hAnsi="Times New Roman" w:cs="Times New Roman"/>
          <w:i/>
          <w:lang w:eastAsia="zh-CN"/>
        </w:rPr>
        <w:t xml:space="preserve"> </w:t>
      </w:r>
      <w:r>
        <w:rPr>
          <w:rFonts w:ascii="Times New Roman" w:eastAsiaTheme="minorEastAsia" w:hAnsi="Times New Roman" w:cs="Times New Roman"/>
          <w:lang w:eastAsia="zh-CN"/>
        </w:rPr>
        <w:t xml:space="preserve">in the </w:t>
      </w:r>
      <w:r w:rsidRPr="00DF5F7A">
        <w:rPr>
          <w:rFonts w:ascii="Times New Roman" w:eastAsiaTheme="minorEastAsia" w:hAnsi="Times New Roman" w:cs="Times New Roman"/>
          <w:i/>
          <w:lang w:eastAsia="zh-CN"/>
        </w:rPr>
        <w:t>RRCReconfiguration</w:t>
      </w:r>
      <w:r>
        <w:rPr>
          <w:rFonts w:ascii="Times New Roman" w:eastAsiaTheme="minorEastAsia" w:hAnsi="Times New Roman" w:cs="Times New Roman"/>
          <w:lang w:eastAsia="zh-CN"/>
        </w:rPr>
        <w:t xml:space="preserve"> message with </w:t>
      </w:r>
      <w:r w:rsidRPr="0056277F">
        <w:rPr>
          <w:rFonts w:ascii="Times New Roman" w:eastAsiaTheme="minorEastAsia" w:hAnsi="Times New Roman" w:cs="Times New Roman"/>
          <w:i/>
          <w:lang w:eastAsia="zh-CN"/>
        </w:rPr>
        <w:t>reconfigurationWithSync</w:t>
      </w:r>
      <w:r>
        <w:rPr>
          <w:rFonts w:ascii="Times New Roman" w:eastAsiaTheme="minorEastAsia" w:hAnsi="Times New Roman" w:cs="Times New Roman"/>
          <w:lang w:eastAsia="zh-CN"/>
        </w:rPr>
        <w:t xml:space="preserve">, where UE starts timer T304 upon receiving the </w:t>
      </w:r>
      <w:r w:rsidRPr="0056277F">
        <w:rPr>
          <w:rFonts w:ascii="Times New Roman" w:eastAsiaTheme="minorEastAsia" w:hAnsi="Times New Roman" w:cs="Times New Roman"/>
          <w:lang w:eastAsia="zh-CN"/>
        </w:rPr>
        <w:t>reconfiguration with sync</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The timer T304 is used to decide whether the handover is successfully completed. Upon the UE successfully complete the random access to the target cell, the timer T304 will stop, i.e., this indicates the UE has successfully build the connection with network. If T304 is expired, </w:t>
      </w:r>
      <w:r w:rsidRPr="00782CF9">
        <w:rPr>
          <w:rFonts w:ascii="Times New Roman" w:eastAsiaTheme="minorEastAsia" w:hAnsi="Times New Roman" w:cs="Times New Roman"/>
          <w:lang w:eastAsia="zh-CN"/>
        </w:rPr>
        <w:t>handover failure</w:t>
      </w:r>
      <w:r>
        <w:rPr>
          <w:rFonts w:ascii="Times New Roman" w:eastAsiaTheme="minorEastAsia" w:hAnsi="Times New Roman" w:cs="Times New Roman"/>
          <w:lang w:eastAsia="zh-CN"/>
        </w:rPr>
        <w:t xml:space="preserve"> is claimed and UE needs to revert back to the UE configuration in the source Pcell and initiate the connection re-establishment procedure. </w:t>
      </w:r>
    </w:p>
    <w:p w14:paraId="7DDA47A3" w14:textId="77777777" w:rsidR="008C2AED" w:rsidRDefault="008C2AED" w:rsidP="008C2AED">
      <w:pPr>
        <w:pStyle w:val="30"/>
        <w:ind w:right="220"/>
        <w:rPr>
          <w:rFonts w:ascii="Arial" w:hAnsi="Arial" w:cs="Arial"/>
          <w:lang w:val="en-US" w:eastAsia="zh-CN"/>
        </w:rPr>
      </w:pPr>
      <w:r>
        <w:rPr>
          <w:rFonts w:ascii="Arial" w:hAnsi="Arial" w:cs="Arial"/>
          <w:lang w:val="en-US" w:eastAsia="zh-CN"/>
        </w:rPr>
        <w:t>Path switch from indirect to direct</w:t>
      </w:r>
    </w:p>
    <w:p w14:paraId="39FB465B" w14:textId="1DF4F00B" w:rsidR="008C2AED" w:rsidRDefault="008C2AED" w:rsidP="008C2AED">
      <w:pPr>
        <w:rPr>
          <w:rFonts w:ascii="Times New Roman" w:eastAsiaTheme="minorEastAsia" w:hAnsi="Times New Roman" w:cs="Times New Roman"/>
          <w:lang w:eastAsia="zh-CN"/>
        </w:rPr>
      </w:pPr>
      <w:r w:rsidRPr="00345FBB">
        <w:rPr>
          <w:rFonts w:ascii="Times New Roman" w:eastAsiaTheme="minorEastAsia" w:hAnsi="Times New Roman" w:cs="Times New Roman" w:hint="eastAsia"/>
          <w:lang w:eastAsia="zh-CN"/>
        </w:rPr>
        <w:t>For</w:t>
      </w:r>
      <w:r w:rsidRPr="00345FBB">
        <w:rPr>
          <w:rFonts w:ascii="Times New Roman" w:eastAsiaTheme="minorEastAsia" w:hAnsi="Times New Roman" w:cs="Times New Roman"/>
          <w:lang w:eastAsia="zh-CN"/>
        </w:rPr>
        <w:t xml:space="preserve"> p</w:t>
      </w:r>
      <w:r>
        <w:rPr>
          <w:rFonts w:ascii="Times New Roman" w:eastAsiaTheme="minorEastAsia" w:hAnsi="Times New Roman" w:cs="Times New Roman"/>
          <w:lang w:eastAsia="zh-CN"/>
        </w:rPr>
        <w:t xml:space="preserve">ath switch from indirect to direct, </w:t>
      </w:r>
      <w:r w:rsidR="00A62B74">
        <w:rPr>
          <w:rFonts w:ascii="Times New Roman" w:eastAsiaTheme="minorEastAsia" w:hAnsi="Times New Roman" w:cs="Times New Roman"/>
          <w:lang w:eastAsia="zh-CN"/>
        </w:rPr>
        <w:t>same as</w:t>
      </w:r>
      <w:r>
        <w:rPr>
          <w:rFonts w:ascii="Times New Roman" w:eastAsiaTheme="minorEastAsia" w:hAnsi="Times New Roman" w:cs="Times New Roman"/>
          <w:lang w:eastAsia="zh-CN"/>
        </w:rPr>
        <w:t xml:space="preserve"> the Uu handover, the remote UE needs to directly access a cell, e.g., an intra-gNB cell. Therefore, T304 can be reused to judge the path switch failure. UE can start timer T304 upon receiving the </w:t>
      </w:r>
      <w:r w:rsidRPr="0056277F">
        <w:rPr>
          <w:rFonts w:ascii="Times New Roman" w:eastAsiaTheme="minorEastAsia" w:hAnsi="Times New Roman" w:cs="Times New Roman"/>
          <w:lang w:eastAsia="zh-CN"/>
        </w:rPr>
        <w:t>reconfiguration with sync</w:t>
      </w:r>
      <w:r>
        <w:rPr>
          <w:rFonts w:ascii="Times New Roman" w:eastAsiaTheme="minorEastAsia" w:hAnsi="Times New Roman" w:cs="Times New Roman"/>
          <w:lang w:eastAsia="zh-CN"/>
        </w:rPr>
        <w:t xml:space="preserve"> and declares path switch failure when T304 is expired. </w:t>
      </w:r>
    </w:p>
    <w:p w14:paraId="77C6DA8F" w14:textId="2FB0FECD" w:rsidR="008C2AED" w:rsidRDefault="00422D11" w:rsidP="008C2AED">
      <w:pPr>
        <w:rPr>
          <w:rFonts w:ascii="Times New Roman" w:eastAsiaTheme="minorEastAsia" w:hAnsi="Times New Roman" w:cs="Times New Roman"/>
          <w:b/>
          <w:lang w:eastAsia="zh-CN"/>
        </w:rPr>
      </w:pPr>
      <w:r w:rsidRPr="00CB2DCB">
        <w:rPr>
          <w:rFonts w:ascii="Times New Roman" w:eastAsiaTheme="minorEastAsia" w:hAnsi="Times New Roman" w:cs="Times New Roman"/>
          <w:b/>
          <w:lang w:eastAsia="zh-CN"/>
        </w:rPr>
        <w:t>Proposal</w:t>
      </w:r>
      <w:r>
        <w:rPr>
          <w:rFonts w:ascii="Times New Roman" w:eastAsiaTheme="minorEastAsia" w:hAnsi="Times New Roman" w:cs="Times New Roman"/>
          <w:b/>
          <w:lang w:eastAsia="zh-CN"/>
        </w:rPr>
        <w:t xml:space="preserve"> 1</w:t>
      </w:r>
      <w:r w:rsidR="00426A96">
        <w:rPr>
          <w:rFonts w:ascii="Times New Roman" w:eastAsiaTheme="minorEastAsia" w:hAnsi="Times New Roman" w:cs="Times New Roman"/>
          <w:b/>
          <w:lang w:eastAsia="zh-CN"/>
        </w:rPr>
        <w:t>1</w:t>
      </w:r>
      <w:r w:rsidR="00A62B74">
        <w:rPr>
          <w:rFonts w:ascii="Times New Roman" w:eastAsiaTheme="minorEastAsia" w:hAnsi="Times New Roman" w:cs="Times New Roman"/>
          <w:b/>
          <w:lang w:eastAsia="zh-CN"/>
        </w:rPr>
        <w:t xml:space="preserve">: Legacy T304 </w:t>
      </w:r>
      <w:r>
        <w:rPr>
          <w:rFonts w:ascii="Times New Roman" w:eastAsiaTheme="minorEastAsia" w:hAnsi="Times New Roman" w:cs="Times New Roman"/>
          <w:b/>
          <w:lang w:eastAsia="zh-CN"/>
        </w:rPr>
        <w:t xml:space="preserve">based failure detection </w:t>
      </w:r>
      <w:r w:rsidR="00A62B74">
        <w:rPr>
          <w:rFonts w:ascii="Times New Roman" w:eastAsiaTheme="minorEastAsia" w:hAnsi="Times New Roman" w:cs="Times New Roman"/>
          <w:b/>
          <w:lang w:eastAsia="zh-CN"/>
        </w:rPr>
        <w:t xml:space="preserve">is </w:t>
      </w:r>
      <w:r w:rsidR="005C05FF">
        <w:rPr>
          <w:rFonts w:ascii="Times New Roman" w:eastAsiaTheme="minorEastAsia" w:hAnsi="Times New Roman" w:cs="Times New Roman"/>
          <w:b/>
          <w:lang w:eastAsia="zh-CN"/>
        </w:rPr>
        <w:t>applicable</w:t>
      </w:r>
      <w:r w:rsidR="008C2AED" w:rsidRPr="00CB2DCB">
        <w:rPr>
          <w:rFonts w:ascii="Times New Roman" w:eastAsiaTheme="minorEastAsia" w:hAnsi="Times New Roman" w:cs="Times New Roman"/>
          <w:b/>
          <w:lang w:eastAsia="zh-CN"/>
        </w:rPr>
        <w:t xml:space="preserve"> </w:t>
      </w:r>
      <w:r>
        <w:rPr>
          <w:rFonts w:ascii="Times New Roman" w:eastAsiaTheme="minorEastAsia" w:hAnsi="Times New Roman" w:cs="Times New Roman"/>
          <w:b/>
          <w:lang w:eastAsia="zh-CN"/>
        </w:rPr>
        <w:t>to</w:t>
      </w:r>
      <w:r w:rsidR="008C2AED" w:rsidRPr="00CB2DCB">
        <w:rPr>
          <w:rFonts w:ascii="Times New Roman" w:eastAsiaTheme="minorEastAsia" w:hAnsi="Times New Roman" w:cs="Times New Roman"/>
          <w:b/>
          <w:lang w:eastAsia="zh-CN"/>
        </w:rPr>
        <w:t xml:space="preserve"> path switch</w:t>
      </w:r>
      <w:r>
        <w:rPr>
          <w:rFonts w:ascii="Times New Roman" w:eastAsiaTheme="minorEastAsia" w:hAnsi="Times New Roman" w:cs="Times New Roman"/>
          <w:b/>
          <w:lang w:eastAsia="zh-CN"/>
        </w:rPr>
        <w:t xml:space="preserve"> from</w:t>
      </w:r>
      <w:r w:rsidR="008C2AED" w:rsidRPr="00CB2DCB">
        <w:rPr>
          <w:rFonts w:ascii="Times New Roman" w:eastAsiaTheme="minorEastAsia" w:hAnsi="Times New Roman" w:cs="Times New Roman"/>
          <w:b/>
          <w:lang w:eastAsia="zh-CN"/>
        </w:rPr>
        <w:t xml:space="preserve"> indirect to direct case</w:t>
      </w:r>
      <w:r w:rsidR="005C05FF">
        <w:rPr>
          <w:rFonts w:ascii="Times New Roman" w:eastAsiaTheme="minorEastAsia" w:hAnsi="Times New Roman" w:cs="Times New Roman"/>
          <w:b/>
          <w:lang w:eastAsia="zh-CN"/>
        </w:rPr>
        <w:t>, i.e.</w:t>
      </w:r>
      <w:r w:rsidR="008C2AED" w:rsidRPr="00CB2DCB">
        <w:rPr>
          <w:rFonts w:ascii="Times New Roman" w:eastAsiaTheme="minorEastAsia" w:hAnsi="Times New Roman" w:cs="Times New Roman"/>
          <w:b/>
          <w:lang w:eastAsia="zh-CN"/>
        </w:rPr>
        <w:t xml:space="preserve"> T304 expiry indicates the path switch failure.   </w:t>
      </w:r>
    </w:p>
    <w:p w14:paraId="14129D4C" w14:textId="6A3964BB" w:rsidR="008C2AED" w:rsidRDefault="008C2AED" w:rsidP="008C2AED">
      <w:pPr>
        <w:pStyle w:val="30"/>
        <w:spacing w:before="180"/>
        <w:ind w:right="220"/>
        <w:rPr>
          <w:rFonts w:ascii="Arial" w:hAnsi="Arial" w:cs="Arial"/>
          <w:lang w:val="en-US" w:eastAsia="zh-CN"/>
        </w:rPr>
      </w:pPr>
      <w:r w:rsidRPr="00345FBB">
        <w:rPr>
          <w:rFonts w:ascii="Arial" w:hAnsi="Arial" w:cs="Arial"/>
          <w:lang w:val="en-US" w:eastAsia="zh-CN"/>
        </w:rPr>
        <w:t>Path switch from direct to indirect</w:t>
      </w:r>
    </w:p>
    <w:p w14:paraId="292935E4" w14:textId="77777777" w:rsidR="008C2AED" w:rsidRDefault="008C2AED" w:rsidP="008C2AED">
      <w:pPr>
        <w:rPr>
          <w:rFonts w:ascii="Times New Roman" w:eastAsiaTheme="minorEastAsia" w:hAnsi="Times New Roman" w:cs="Times New Roman"/>
          <w:lang w:eastAsia="zh-CN"/>
        </w:rPr>
      </w:pPr>
      <w:r w:rsidRPr="00345FBB">
        <w:rPr>
          <w:rFonts w:ascii="Times New Roman" w:eastAsiaTheme="minorEastAsia" w:hAnsi="Times New Roman" w:cs="Times New Roman" w:hint="eastAsia"/>
          <w:lang w:eastAsia="zh-CN"/>
        </w:rPr>
        <w:t>For</w:t>
      </w:r>
      <w:r w:rsidRPr="00345FBB">
        <w:rPr>
          <w:rFonts w:ascii="Times New Roman" w:eastAsiaTheme="minorEastAsia" w:hAnsi="Times New Roman" w:cs="Times New Roman"/>
          <w:lang w:eastAsia="zh-CN"/>
        </w:rPr>
        <w:t xml:space="preserve"> p</w:t>
      </w:r>
      <w:r>
        <w:rPr>
          <w:rFonts w:ascii="Times New Roman" w:eastAsiaTheme="minorEastAsia" w:hAnsi="Times New Roman" w:cs="Times New Roman"/>
          <w:lang w:eastAsia="zh-CN"/>
        </w:rPr>
        <w:t>ath switch from direct to indirect, the remote UE needs to establish a connection with relay UE, instead of access a cell directly. This is different from Uu Handover</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However, for this switch, it is still needed to judge whether the path switch is successful. </w:t>
      </w:r>
    </w:p>
    <w:p w14:paraId="2D053808" w14:textId="0E6D0563" w:rsidR="008C2AED" w:rsidRDefault="008C2AED" w:rsidP="008C2AED">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judging whether the path switch is successful, similar to the Uu handover, timer based solution can still be used. However, </w:t>
      </w:r>
      <w:r w:rsidRPr="009E46F9">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 xml:space="preserve">304 is configured via </w:t>
      </w:r>
      <w:r w:rsidRPr="009E46F9">
        <w:rPr>
          <w:rFonts w:ascii="Times New Roman" w:eastAsiaTheme="minorEastAsia" w:hAnsi="Times New Roman" w:cs="Times New Roman"/>
          <w:lang w:eastAsia="zh-CN"/>
        </w:rPr>
        <w:t>reconfiguration with sync</w:t>
      </w:r>
      <w:r>
        <w:rPr>
          <w:rFonts w:ascii="Times New Roman" w:eastAsiaTheme="minorEastAsia" w:hAnsi="Times New Roman" w:cs="Times New Roman"/>
          <w:lang w:eastAsia="zh-CN"/>
        </w:rPr>
        <w:t xml:space="preserve"> and stopped upon successfully completing the access to the target cell, but for path switch from direct to indirect, there is no RA </w:t>
      </w:r>
      <w:r w:rsidR="00CB2515">
        <w:rPr>
          <w:rFonts w:ascii="Times New Roman" w:eastAsiaTheme="minorEastAsia" w:hAnsi="Times New Roman" w:cs="Times New Roman"/>
          <w:lang w:eastAsia="zh-CN"/>
        </w:rPr>
        <w:t xml:space="preserve">involved </w:t>
      </w:r>
      <w:r>
        <w:rPr>
          <w:rFonts w:ascii="Times New Roman" w:eastAsiaTheme="minorEastAsia" w:hAnsi="Times New Roman" w:cs="Times New Roman"/>
          <w:lang w:eastAsia="zh-CN"/>
        </w:rPr>
        <w:t xml:space="preserve"> and the time</w:t>
      </w:r>
      <w:r w:rsidR="00CB2515">
        <w:rPr>
          <w:rFonts w:ascii="Times New Roman" w:eastAsiaTheme="minorEastAsia" w:hAnsi="Times New Roman" w:cs="Times New Roman"/>
          <w:lang w:eastAsia="zh-CN"/>
        </w:rPr>
        <w:t>r</w:t>
      </w:r>
      <w:r>
        <w:rPr>
          <w:rFonts w:ascii="Times New Roman" w:eastAsiaTheme="minorEastAsia" w:hAnsi="Times New Roman" w:cs="Times New Roman"/>
          <w:lang w:eastAsia="zh-CN"/>
        </w:rPr>
        <w:t xml:space="preserve"> cannot be stopped. Therefore, directly use T304 will </w:t>
      </w:r>
      <w:r w:rsidR="00385D66">
        <w:rPr>
          <w:rFonts w:ascii="Times New Roman" w:eastAsiaTheme="minorEastAsia" w:hAnsi="Times New Roman" w:cs="Times New Roman"/>
          <w:lang w:eastAsia="zh-CN"/>
        </w:rPr>
        <w:t xml:space="preserve">cause </w:t>
      </w:r>
      <w:r w:rsidR="00A62B74">
        <w:rPr>
          <w:rFonts w:ascii="Times New Roman" w:eastAsiaTheme="minorEastAsia" w:hAnsi="Times New Roman" w:cs="Times New Roman"/>
          <w:lang w:eastAsia="zh-CN"/>
        </w:rPr>
        <w:t xml:space="preserve"> troubles</w:t>
      </w:r>
      <w:r>
        <w:rPr>
          <w:rFonts w:ascii="Times New Roman" w:eastAsiaTheme="minorEastAsia" w:hAnsi="Times New Roman" w:cs="Times New Roman"/>
          <w:lang w:eastAsia="zh-CN"/>
        </w:rPr>
        <w:t>. To solve the problem,</w:t>
      </w:r>
      <w:r w:rsidR="00A62B74">
        <w:rPr>
          <w:rFonts w:ascii="Times New Roman" w:eastAsiaTheme="minorEastAsia" w:hAnsi="Times New Roman" w:cs="Times New Roman"/>
          <w:lang w:eastAsia="zh-CN"/>
        </w:rPr>
        <w:t xml:space="preserve"> introducing a new T304-like </w:t>
      </w:r>
      <w:r>
        <w:rPr>
          <w:rFonts w:ascii="Times New Roman" w:eastAsiaTheme="minorEastAsia" w:hAnsi="Times New Roman" w:cs="Times New Roman"/>
          <w:lang w:eastAsia="zh-CN"/>
        </w:rPr>
        <w:t xml:space="preserve">timer is preferred for </w:t>
      </w:r>
      <w:r w:rsidR="00A62B74">
        <w:rPr>
          <w:rFonts w:ascii="Times New Roman" w:eastAsiaTheme="minorEastAsia" w:hAnsi="Times New Roman" w:cs="Times New Roman"/>
          <w:lang w:eastAsia="zh-CN"/>
        </w:rPr>
        <w:t>detecting</w:t>
      </w:r>
      <w:r>
        <w:rPr>
          <w:rFonts w:ascii="Times New Roman" w:eastAsiaTheme="minorEastAsia" w:hAnsi="Times New Roman" w:cs="Times New Roman"/>
          <w:lang w:eastAsia="zh-CN"/>
        </w:rPr>
        <w:t xml:space="preserve"> the path switch failure from direct to indirect case. </w:t>
      </w:r>
    </w:p>
    <w:p w14:paraId="3C435A55" w14:textId="6B40B58E" w:rsidR="008C2AED" w:rsidRDefault="008C2AED" w:rsidP="008C2AED">
      <w:pPr>
        <w:rPr>
          <w:rFonts w:ascii="Times New Roman" w:eastAsiaTheme="minorEastAsia" w:hAnsi="Times New Roman" w:cs="Times New Roman"/>
          <w:lang w:eastAsia="zh-CN"/>
        </w:rPr>
      </w:pPr>
      <w:r w:rsidRPr="00CB2DCB">
        <w:rPr>
          <w:rFonts w:ascii="Times New Roman" w:eastAsiaTheme="minorEastAsia" w:hAnsi="Times New Roman" w:cs="Times New Roman"/>
          <w:b/>
          <w:lang w:eastAsia="zh-CN"/>
        </w:rPr>
        <w:t>Proposal</w:t>
      </w:r>
      <w:r>
        <w:rPr>
          <w:rFonts w:ascii="Times New Roman" w:eastAsiaTheme="minorEastAsia" w:hAnsi="Times New Roman" w:cs="Times New Roman"/>
          <w:b/>
          <w:lang w:eastAsia="zh-CN"/>
        </w:rPr>
        <w:t xml:space="preserve"> 1</w:t>
      </w:r>
      <w:r w:rsidR="00426A96">
        <w:rPr>
          <w:rFonts w:ascii="Times New Roman" w:eastAsiaTheme="minorEastAsia" w:hAnsi="Times New Roman" w:cs="Times New Roman"/>
          <w:b/>
          <w:lang w:eastAsia="zh-CN"/>
        </w:rPr>
        <w:t>2</w:t>
      </w:r>
      <w:r w:rsidRPr="00CB2DCB">
        <w:rPr>
          <w:rFonts w:ascii="Times New Roman" w:eastAsiaTheme="minorEastAsia" w:hAnsi="Times New Roman" w:cs="Times New Roman"/>
          <w:b/>
          <w:lang w:eastAsia="zh-CN"/>
        </w:rPr>
        <w:t xml:space="preserve">: </w:t>
      </w:r>
      <w:r w:rsidR="00422D11">
        <w:rPr>
          <w:rFonts w:ascii="Times New Roman" w:eastAsiaTheme="minorEastAsia" w:hAnsi="Times New Roman" w:cs="Times New Roman"/>
          <w:b/>
          <w:lang w:eastAsia="zh-CN"/>
        </w:rPr>
        <w:t xml:space="preserve">In traduce a new time like </w:t>
      </w:r>
      <w:r w:rsidR="00A62B74">
        <w:rPr>
          <w:rFonts w:ascii="Times New Roman" w:eastAsiaTheme="minorEastAsia" w:hAnsi="Times New Roman" w:cs="Times New Roman"/>
          <w:b/>
          <w:lang w:eastAsia="zh-CN"/>
        </w:rPr>
        <w:t>T304</w:t>
      </w:r>
      <w:r w:rsidR="00422D11">
        <w:rPr>
          <w:rFonts w:ascii="Times New Roman" w:eastAsiaTheme="minorEastAsia" w:hAnsi="Times New Roman" w:cs="Times New Roman"/>
          <w:b/>
          <w:lang w:eastAsia="zh-CN"/>
        </w:rPr>
        <w:t xml:space="preserve"> to support timer based failure detection </w:t>
      </w:r>
      <w:r w:rsidR="00A62B74">
        <w:rPr>
          <w:rFonts w:ascii="Times New Roman" w:eastAsiaTheme="minorEastAsia" w:hAnsi="Times New Roman" w:cs="Times New Roman"/>
          <w:b/>
          <w:lang w:eastAsia="zh-CN"/>
        </w:rPr>
        <w:t xml:space="preserve">for </w:t>
      </w:r>
      <w:r>
        <w:rPr>
          <w:rFonts w:ascii="Times New Roman" w:eastAsiaTheme="minorEastAsia" w:hAnsi="Times New Roman" w:cs="Times New Roman"/>
          <w:b/>
          <w:lang w:eastAsia="zh-CN"/>
        </w:rPr>
        <w:t xml:space="preserve">path switch from </w:t>
      </w:r>
      <w:r w:rsidRPr="00CB2DCB">
        <w:rPr>
          <w:rFonts w:ascii="Times New Roman" w:eastAsiaTheme="minorEastAsia" w:hAnsi="Times New Roman" w:cs="Times New Roman"/>
          <w:b/>
          <w:lang w:eastAsia="zh-CN"/>
        </w:rPr>
        <w:t xml:space="preserve">direct to </w:t>
      </w:r>
      <w:r>
        <w:rPr>
          <w:rFonts w:ascii="Times New Roman" w:eastAsiaTheme="minorEastAsia" w:hAnsi="Times New Roman" w:cs="Times New Roman"/>
          <w:b/>
          <w:lang w:eastAsia="zh-CN"/>
        </w:rPr>
        <w:t>in</w:t>
      </w:r>
      <w:r w:rsidRPr="00CB2DCB">
        <w:rPr>
          <w:rFonts w:ascii="Times New Roman" w:eastAsiaTheme="minorEastAsia" w:hAnsi="Times New Roman" w:cs="Times New Roman"/>
          <w:b/>
          <w:lang w:eastAsia="zh-CN"/>
        </w:rPr>
        <w:t>direct case.</w:t>
      </w:r>
    </w:p>
    <w:p w14:paraId="35D1DFD4" w14:textId="7139E5A0" w:rsidR="008C2AED" w:rsidRPr="00A0781F" w:rsidRDefault="008C2AED" w:rsidP="008C2AED">
      <w:pPr>
        <w:pStyle w:val="30"/>
        <w:ind w:right="220"/>
        <w:rPr>
          <w:rFonts w:ascii="Times New Roman" w:eastAsiaTheme="minorEastAsia" w:hAnsi="Times New Roman" w:cs="Times New Roman"/>
          <w:lang w:val="en-US" w:eastAsia="zh-CN"/>
        </w:rPr>
      </w:pPr>
      <w:r>
        <w:rPr>
          <w:rFonts w:ascii="Arial" w:hAnsi="Arial" w:cs="Arial"/>
          <w:lang w:val="en-US" w:eastAsia="zh-CN"/>
        </w:rPr>
        <w:t xml:space="preserve">Procedure after </w:t>
      </w:r>
      <w:r w:rsidR="00A62B74">
        <w:rPr>
          <w:rFonts w:ascii="Arial" w:hAnsi="Arial" w:cs="Arial"/>
          <w:lang w:val="en-US" w:eastAsia="zh-CN"/>
        </w:rPr>
        <w:t>detecting</w:t>
      </w:r>
      <w:r>
        <w:rPr>
          <w:rFonts w:ascii="Arial" w:hAnsi="Arial" w:cs="Arial"/>
          <w:lang w:val="en-US" w:eastAsia="zh-CN"/>
        </w:rPr>
        <w:t xml:space="preserve"> path switch failure</w:t>
      </w:r>
    </w:p>
    <w:p w14:paraId="36DA5857" w14:textId="55BD3637" w:rsidR="00A62B74" w:rsidRDefault="00A62B74" w:rsidP="008C2AED">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F</w:t>
      </w:r>
      <w:r>
        <w:rPr>
          <w:rFonts w:ascii="Times New Roman" w:eastAsiaTheme="minorEastAsia" w:hAnsi="Times New Roman" w:cs="Times New Roman"/>
          <w:lang w:eastAsia="zh-CN"/>
        </w:rPr>
        <w:t xml:space="preserve">or </w:t>
      </w:r>
      <w:r w:rsidR="002743C2">
        <w:rPr>
          <w:rFonts w:ascii="Times New Roman" w:eastAsiaTheme="minorEastAsia" w:hAnsi="Times New Roman" w:cs="Times New Roman"/>
          <w:lang w:eastAsia="zh-CN"/>
        </w:rPr>
        <w:t>path switch from indirect to direct case, the remote UE follows the legacy behaviour of T304 expiry, i.e., initiate RRC re-establishment procedure.</w:t>
      </w:r>
    </w:p>
    <w:p w14:paraId="4F84AB12" w14:textId="4FF0907F" w:rsidR="008C2AED" w:rsidRDefault="002743C2" w:rsidP="008C2AED">
      <w:pPr>
        <w:rPr>
          <w:rFonts w:ascii="Times New Roman" w:eastAsiaTheme="minorEastAsia" w:hAnsi="Times New Roman" w:cs="Times New Roman"/>
          <w:lang w:eastAsia="zh-CN"/>
        </w:rPr>
      </w:pPr>
      <w:r>
        <w:rPr>
          <w:rFonts w:ascii="Times New Roman" w:eastAsiaTheme="minorEastAsia" w:hAnsi="Times New Roman" w:cs="Times New Roman"/>
          <w:lang w:eastAsia="zh-CN"/>
        </w:rPr>
        <w:t>For path switch from direct to indirect case, a</w:t>
      </w:r>
      <w:r w:rsidR="008C2AED">
        <w:rPr>
          <w:rFonts w:ascii="Times New Roman" w:eastAsiaTheme="minorEastAsia" w:hAnsi="Times New Roman" w:cs="Times New Roman"/>
          <w:lang w:eastAsia="zh-CN"/>
        </w:rPr>
        <w:t xml:space="preserve">fter </w:t>
      </w:r>
      <w:r w:rsidR="008C2AED" w:rsidRPr="00A0781F">
        <w:rPr>
          <w:rFonts w:ascii="Times New Roman" w:eastAsiaTheme="minorEastAsia" w:hAnsi="Times New Roman" w:cs="Times New Roman"/>
          <w:lang w:eastAsia="zh-CN"/>
        </w:rPr>
        <w:t xml:space="preserve">path switch failure </w:t>
      </w:r>
      <w:r w:rsidR="008C2AED">
        <w:rPr>
          <w:rFonts w:ascii="Times New Roman" w:eastAsiaTheme="minorEastAsia" w:hAnsi="Times New Roman" w:cs="Times New Roman"/>
          <w:lang w:eastAsia="zh-CN"/>
        </w:rPr>
        <w:t xml:space="preserve">is declared, the remote UE should try to re-establish the connection with the network to reduce the service interruption, i.e., triggered the RRC re-establishment procedure. </w:t>
      </w:r>
    </w:p>
    <w:p w14:paraId="2FA3B053" w14:textId="13364388" w:rsidR="008C2AED" w:rsidRPr="00A0781F" w:rsidRDefault="008C2AED" w:rsidP="008C2AED">
      <w:pPr>
        <w:rPr>
          <w:rFonts w:eastAsiaTheme="minorEastAsia"/>
          <w:lang w:eastAsia="zh-CN"/>
        </w:rPr>
      </w:pPr>
      <w:r w:rsidRPr="008F12FD">
        <w:rPr>
          <w:rFonts w:ascii="Times New Roman" w:eastAsiaTheme="minorEastAsia" w:hAnsi="Times New Roman" w:cs="Times New Roman"/>
          <w:b/>
          <w:lang w:eastAsia="zh-CN"/>
        </w:rPr>
        <w:lastRenderedPageBreak/>
        <w:t>Proposal</w:t>
      </w:r>
      <w:r>
        <w:rPr>
          <w:rFonts w:ascii="Times New Roman" w:eastAsiaTheme="minorEastAsia" w:hAnsi="Times New Roman" w:cs="Times New Roman"/>
          <w:b/>
          <w:lang w:eastAsia="zh-CN"/>
        </w:rPr>
        <w:t xml:space="preserve"> 1</w:t>
      </w:r>
      <w:r w:rsidR="00426A96">
        <w:rPr>
          <w:rFonts w:ascii="Times New Roman" w:eastAsiaTheme="minorEastAsia" w:hAnsi="Times New Roman" w:cs="Times New Roman"/>
          <w:b/>
          <w:lang w:eastAsia="zh-CN"/>
        </w:rPr>
        <w:t>3</w:t>
      </w:r>
      <w:r w:rsidRPr="008F12FD">
        <w:rPr>
          <w:rFonts w:ascii="Times New Roman" w:eastAsiaTheme="minorEastAsia" w:hAnsi="Times New Roman" w:cs="Times New Roman"/>
          <w:b/>
          <w:lang w:eastAsia="zh-CN"/>
        </w:rPr>
        <w:t xml:space="preserve">: </w:t>
      </w:r>
      <w:r w:rsidR="00A62B74">
        <w:rPr>
          <w:rFonts w:ascii="Times New Roman" w:eastAsiaTheme="minorEastAsia" w:hAnsi="Times New Roman" w:cs="Times New Roman"/>
          <w:b/>
          <w:lang w:eastAsia="zh-CN"/>
        </w:rPr>
        <w:t xml:space="preserve">Upon </w:t>
      </w:r>
      <w:r w:rsidR="00C5461A">
        <w:rPr>
          <w:rFonts w:ascii="Times New Roman" w:eastAsiaTheme="minorEastAsia" w:hAnsi="Times New Roman" w:cs="Times New Roman"/>
          <w:b/>
          <w:lang w:eastAsia="zh-CN"/>
        </w:rPr>
        <w:t>p</w:t>
      </w:r>
      <w:r>
        <w:rPr>
          <w:rFonts w:ascii="Times New Roman" w:eastAsiaTheme="minorEastAsia" w:hAnsi="Times New Roman" w:cs="Times New Roman"/>
          <w:b/>
          <w:lang w:eastAsia="zh-CN"/>
        </w:rPr>
        <w:t>ath switch failure</w:t>
      </w:r>
      <w:r w:rsidR="00422D11">
        <w:rPr>
          <w:rFonts w:ascii="Times New Roman" w:eastAsiaTheme="minorEastAsia" w:hAnsi="Times New Roman" w:cs="Times New Roman"/>
          <w:b/>
          <w:lang w:eastAsia="zh-CN"/>
        </w:rPr>
        <w:t xml:space="preserve"> detected for direct-to-indirect case and indirect-to-direct case</w:t>
      </w:r>
      <w:r w:rsidR="00A62B74">
        <w:rPr>
          <w:rFonts w:ascii="Times New Roman" w:eastAsiaTheme="minorEastAsia" w:hAnsi="Times New Roman" w:cs="Times New Roman"/>
          <w:b/>
          <w:lang w:eastAsia="zh-CN"/>
        </w:rPr>
        <w:t>, remote UE</w:t>
      </w:r>
      <w:r>
        <w:rPr>
          <w:rFonts w:ascii="Times New Roman" w:eastAsiaTheme="minorEastAsia" w:hAnsi="Times New Roman" w:cs="Times New Roman"/>
          <w:b/>
          <w:lang w:eastAsia="zh-CN"/>
        </w:rPr>
        <w:t xml:space="preserve"> should trigger </w:t>
      </w:r>
      <w:r w:rsidRPr="00A0781F">
        <w:rPr>
          <w:rFonts w:ascii="Times New Roman" w:eastAsiaTheme="minorEastAsia" w:hAnsi="Times New Roman" w:cs="Times New Roman"/>
          <w:b/>
          <w:lang w:eastAsia="zh-CN"/>
        </w:rPr>
        <w:t>RRC re-establishment procedure</w:t>
      </w:r>
      <w:r w:rsidRPr="008F12FD">
        <w:rPr>
          <w:rFonts w:ascii="Times New Roman" w:eastAsiaTheme="minorEastAsia" w:hAnsi="Times New Roman" w:cs="Times New Roman"/>
          <w:b/>
          <w:lang w:eastAsia="zh-CN"/>
        </w:rPr>
        <w:t>.</w:t>
      </w:r>
    </w:p>
    <w:bookmarkEnd w:id="22"/>
    <w:bookmarkEnd w:id="23"/>
    <w:p w14:paraId="6880BEA0" w14:textId="3F1B5932" w:rsidR="002725DF" w:rsidRPr="004C47CB" w:rsidRDefault="002725DF" w:rsidP="002725DF">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t>Relay UE handover case</w:t>
      </w:r>
    </w:p>
    <w:p w14:paraId="3ED60506" w14:textId="77777777" w:rsidR="0069484F" w:rsidRDefault="0069484F" w:rsidP="0069484F">
      <w:pPr>
        <w:rPr>
          <w:rFonts w:ascii="Times New Roman" w:hAnsi="Times New Roman" w:cs="Times New Roman"/>
        </w:rPr>
      </w:pPr>
      <w:r>
        <w:rPr>
          <w:rFonts w:ascii="Times New Roman" w:hAnsi="Times New Roman" w:cs="Times New Roman"/>
        </w:rPr>
        <w:t>Since group handover is not supported in current release, it was agreed in RAN2 113bis-e meeting that “</w:t>
      </w:r>
      <w:r w:rsidRPr="00524C15">
        <w:rPr>
          <w:rFonts w:ascii="Times New Roman" w:hAnsi="Times New Roman" w:cs="Times New Roman"/>
          <w:i/>
        </w:rPr>
        <w:t>when relay performs HO to another gNB, relay UE may send a PC5-S message (similar to LTE) to its connected remote UE(s) and this message may trigger relay reselection</w:t>
      </w:r>
      <w:r>
        <w:rPr>
          <w:rFonts w:ascii="Times New Roman" w:hAnsi="Times New Roman" w:cs="Times New Roman"/>
        </w:rPr>
        <w:t>” for a RRC_IDLE remote UE</w:t>
      </w:r>
      <w:r w:rsidRPr="00524C15">
        <w:rPr>
          <w:rFonts w:ascii="Times New Roman" w:hAnsi="Times New Roman" w:cs="Times New Roman"/>
        </w:rPr>
        <w:t>.</w:t>
      </w:r>
      <w:r>
        <w:rPr>
          <w:rFonts w:ascii="Times New Roman" w:hAnsi="Times New Roman" w:cs="Times New Roman"/>
        </w:rPr>
        <w:t xml:space="preserve"> Similar actions can be applied to the remote UE(s) in RRC</w:t>
      </w:r>
      <w:r>
        <w:rPr>
          <w:rFonts w:ascii="Times New Roman" w:hAnsi="Times New Roman" w:cs="Times New Roman" w:hint="eastAsia"/>
        </w:rPr>
        <w:t>_</w:t>
      </w:r>
      <w:r>
        <w:rPr>
          <w:rFonts w:ascii="Times New Roman" w:hAnsi="Times New Roman" w:cs="Times New Roman"/>
        </w:rPr>
        <w:t xml:space="preserve">CONNECTED state. That is, when the </w:t>
      </w:r>
      <w:r w:rsidRPr="00442858">
        <w:rPr>
          <w:rFonts w:ascii="Times New Roman" w:hAnsi="Times New Roman" w:cs="Times New Roman"/>
        </w:rPr>
        <w:t xml:space="preserve">relay </w:t>
      </w:r>
      <w:r>
        <w:rPr>
          <w:rFonts w:ascii="Times New Roman" w:hAnsi="Times New Roman" w:cs="Times New Roman"/>
        </w:rPr>
        <w:t xml:space="preserve">UE </w:t>
      </w:r>
      <w:r w:rsidRPr="00442858">
        <w:rPr>
          <w:rFonts w:ascii="Times New Roman" w:hAnsi="Times New Roman" w:cs="Times New Roman"/>
        </w:rPr>
        <w:t>performs HO to another gNB</w:t>
      </w:r>
      <w:r>
        <w:rPr>
          <w:rFonts w:ascii="Times New Roman" w:hAnsi="Times New Roman" w:cs="Times New Roman" w:hint="eastAsia"/>
        </w:rPr>
        <w:t>,</w:t>
      </w:r>
      <w:r w:rsidRPr="00442858">
        <w:rPr>
          <w:rFonts w:ascii="Times New Roman" w:hAnsi="Times New Roman" w:cs="Times New Roman"/>
        </w:rPr>
        <w:t xml:space="preserve"> </w:t>
      </w:r>
      <w:r>
        <w:rPr>
          <w:rFonts w:ascii="Times New Roman" w:hAnsi="Times New Roman" w:cs="Times New Roman"/>
        </w:rPr>
        <w:t>it can transmit a</w:t>
      </w:r>
      <w:r w:rsidRPr="00C27259">
        <w:rPr>
          <w:rFonts w:ascii="Times New Roman" w:hAnsi="Times New Roman" w:cs="Times New Roman"/>
          <w:i/>
        </w:rPr>
        <w:t xml:space="preserve"> </w:t>
      </w:r>
      <w:r w:rsidRPr="00C27259">
        <w:rPr>
          <w:rFonts w:ascii="Times New Roman" w:hAnsi="Times New Roman" w:cs="Times New Roman"/>
        </w:rPr>
        <w:t>PC5-S message</w:t>
      </w:r>
      <w:r>
        <w:rPr>
          <w:rFonts w:ascii="Times New Roman" w:hAnsi="Times New Roman" w:cs="Times New Roman"/>
        </w:rPr>
        <w:t xml:space="preserve"> to</w:t>
      </w:r>
      <w:r w:rsidRPr="00C27259">
        <w:rPr>
          <w:rFonts w:ascii="Times New Roman" w:hAnsi="Times New Roman" w:cs="Times New Roman"/>
        </w:rPr>
        <w:t xml:space="preserve"> </w:t>
      </w:r>
      <w:r>
        <w:rPr>
          <w:rFonts w:ascii="Times New Roman" w:hAnsi="Times New Roman" w:cs="Times New Roman"/>
        </w:rPr>
        <w:t>indicate the connected remote UE(s),</w:t>
      </w:r>
      <w:r>
        <w:rPr>
          <w:rFonts w:ascii="Times New Roman" w:hAnsi="Times New Roman" w:cs="Times New Roman" w:hint="eastAsia"/>
        </w:rPr>
        <w:t xml:space="preserve"> </w:t>
      </w:r>
      <w:r>
        <w:rPr>
          <w:rFonts w:ascii="Times New Roman" w:hAnsi="Times New Roman" w:cs="Times New Roman"/>
        </w:rPr>
        <w:t>then release the PC5 connection with them. After receiving th</w:t>
      </w:r>
      <w:r>
        <w:rPr>
          <w:rFonts w:ascii="Times New Roman" w:hAnsi="Times New Roman" w:cs="Times New Roman" w:hint="eastAsia"/>
        </w:rPr>
        <w:t>e</w:t>
      </w:r>
      <w:r>
        <w:rPr>
          <w:rFonts w:ascii="Times New Roman" w:hAnsi="Times New Roman" w:cs="Times New Roman"/>
        </w:rPr>
        <w:t xml:space="preserve"> indication, a RRC</w:t>
      </w:r>
      <w:r>
        <w:rPr>
          <w:rFonts w:ascii="Times New Roman" w:hAnsi="Times New Roman" w:cs="Times New Roman" w:hint="eastAsia"/>
        </w:rPr>
        <w:t>_</w:t>
      </w:r>
      <w:r>
        <w:rPr>
          <w:rFonts w:ascii="Times New Roman" w:hAnsi="Times New Roman" w:cs="Times New Roman"/>
        </w:rPr>
        <w:t xml:space="preserve">CONNECTED remote UE selects a suitable relay or a suitable cell, and re-establishes the RRC connection to the selected relay or cell. </w:t>
      </w:r>
    </w:p>
    <w:p w14:paraId="338B91B2" w14:textId="77777777" w:rsidR="0069484F" w:rsidRPr="000D2A61" w:rsidRDefault="0069484F" w:rsidP="0069484F">
      <w:pPr>
        <w:rPr>
          <w:rFonts w:ascii="Times New Roman" w:hAnsi="Times New Roman" w:cs="Times New Roman"/>
          <w:b/>
        </w:rPr>
      </w:pPr>
      <w:r>
        <w:rPr>
          <w:rFonts w:ascii="Times New Roman" w:hAnsi="Times New Roman" w:cs="Times New Roman" w:hint="eastAsia"/>
        </w:rPr>
        <w:t>A</w:t>
      </w:r>
      <w:r>
        <w:rPr>
          <w:rFonts w:ascii="Times New Roman" w:hAnsi="Times New Roman" w:cs="Times New Roman"/>
        </w:rPr>
        <w:t xml:space="preserve">nother way to reduce the remote UEs’ service interruption time is allowing the gNB to release/HO remote UE away before its connected relay </w:t>
      </w:r>
      <w:r w:rsidRPr="00641AB4">
        <w:rPr>
          <w:rFonts w:ascii="Times New Roman" w:hAnsi="Times New Roman" w:cs="Times New Roman"/>
        </w:rPr>
        <w:t xml:space="preserve">performs </w:t>
      </w:r>
      <w:r>
        <w:rPr>
          <w:rFonts w:ascii="Times New Roman" w:hAnsi="Times New Roman" w:cs="Times New Roman"/>
        </w:rPr>
        <w:t xml:space="preserve">inter-gNB </w:t>
      </w:r>
      <w:r w:rsidRPr="00641AB4">
        <w:rPr>
          <w:rFonts w:ascii="Times New Roman" w:hAnsi="Times New Roman" w:cs="Times New Roman"/>
        </w:rPr>
        <w:t>HO</w:t>
      </w:r>
      <w:r>
        <w:rPr>
          <w:rFonts w:ascii="Times New Roman" w:hAnsi="Times New Roman" w:cs="Times New Roman"/>
        </w:rPr>
        <w:t>. This can always be supported by gNB implementation.</w:t>
      </w:r>
    </w:p>
    <w:p w14:paraId="3E8DDE48" w14:textId="5F6A73DF" w:rsidR="008C2AED" w:rsidRDefault="0069484F" w:rsidP="0069484F">
      <w:pPr>
        <w:spacing w:before="180"/>
        <w:rPr>
          <w:rFonts w:ascii="Times New Roman" w:eastAsiaTheme="minorEastAsia" w:hAnsi="Times New Roman" w:cs="Times New Roman"/>
          <w:lang w:eastAsia="zh-CN"/>
        </w:rPr>
      </w:pPr>
      <w:r w:rsidRPr="000D2A61">
        <w:rPr>
          <w:rFonts w:ascii="Times New Roman" w:hAnsi="Times New Roman" w:cs="Times New Roman"/>
          <w:b/>
        </w:rPr>
        <w:t>Proposal 1</w:t>
      </w:r>
      <w:r w:rsidR="00426A96">
        <w:rPr>
          <w:rFonts w:ascii="Times New Roman" w:hAnsi="Times New Roman" w:cs="Times New Roman"/>
          <w:b/>
        </w:rPr>
        <w:t>4</w:t>
      </w:r>
      <w:r w:rsidRPr="000D2A61">
        <w:rPr>
          <w:rFonts w:ascii="Times New Roman" w:hAnsi="Times New Roman" w:cs="Times New Roman"/>
          <w:b/>
        </w:rPr>
        <w:t>: In case of relay UE HO, relay UE can send a PC5-S message to its connected remote UE(s) to trigger remote UE’s RRC re-establishment.</w:t>
      </w:r>
    </w:p>
    <w:p w14:paraId="6E2434D1" w14:textId="1EA29080" w:rsidR="002725DF" w:rsidRPr="004C47CB" w:rsidRDefault="002725DF" w:rsidP="002725DF">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t>Lossless issue</w:t>
      </w:r>
    </w:p>
    <w:p w14:paraId="3F1AACF5" w14:textId="38E7AEEB" w:rsidR="0069484F" w:rsidRDefault="002A0E77" w:rsidP="0069484F">
      <w:pPr>
        <w:rPr>
          <w:rFonts w:ascii="Times New Roman" w:hAnsi="Times New Roman" w:cs="Times New Roman"/>
        </w:rPr>
      </w:pPr>
      <w:r>
        <w:rPr>
          <w:noProof/>
          <w:lang w:val="en-US" w:eastAsia="zh-CN"/>
        </w:rPr>
        <w:drawing>
          <wp:inline distT="0" distB="0" distL="0" distR="0" wp14:anchorId="4DE38D1E" wp14:editId="3EC64BF3">
            <wp:extent cx="6112645" cy="1946687"/>
            <wp:effectExtent l="0" t="0" r="2540" b="0"/>
            <wp:docPr id="3" name="图片 3" descr="C:\Users\p00589622\AppData\Roaming\eSpace_Desktop\UserData\p00589622\imagefiles\1B0092FA-ABB3-4E15-8E0A-8F5BB1A1F5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00589622\AppData\Roaming\eSpace_Desktop\UserData\p00589622\imagefiles\1B0092FA-ABB3-4E15-8E0A-8F5BB1A1F51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5264" cy="1957075"/>
                    </a:xfrm>
                    <a:prstGeom prst="rect">
                      <a:avLst/>
                    </a:prstGeom>
                    <a:noFill/>
                    <a:ln>
                      <a:noFill/>
                    </a:ln>
                  </pic:spPr>
                </pic:pic>
              </a:graphicData>
            </a:graphic>
          </wp:inline>
        </w:drawing>
      </w:r>
      <w:r>
        <w:rPr>
          <w:rFonts w:ascii="Times New Roman" w:hAnsi="Times New Roman" w:cs="Times New Roman"/>
          <w:noProof/>
          <w:lang w:val="en-US" w:eastAsia="zh-CN"/>
        </w:rPr>
        <w:t xml:space="preserve"> </w:t>
      </w:r>
    </w:p>
    <w:p w14:paraId="7D6A03D9" w14:textId="77777777" w:rsidR="0069484F" w:rsidRPr="00ED68BC" w:rsidRDefault="0069484F" w:rsidP="0069484F">
      <w:pPr>
        <w:keepLines/>
        <w:spacing w:beforeLines="50" w:before="120" w:after="240"/>
        <w:jc w:val="center"/>
        <w:rPr>
          <w:rFonts w:ascii="Arial" w:hAnsi="Arial" w:cs="Arial"/>
          <w:b/>
          <w:color w:val="000000"/>
          <w:sz w:val="18"/>
        </w:rPr>
      </w:pPr>
      <w:r w:rsidRPr="00ED68BC">
        <w:rPr>
          <w:rFonts w:ascii="Arial" w:hAnsi="Arial" w:cs="Arial" w:hint="eastAsia"/>
          <w:b/>
          <w:color w:val="000000"/>
          <w:sz w:val="18"/>
        </w:rPr>
        <w:t>F</w:t>
      </w:r>
      <w:r>
        <w:rPr>
          <w:rFonts w:ascii="Arial" w:hAnsi="Arial" w:cs="Arial"/>
          <w:b/>
          <w:color w:val="000000"/>
          <w:sz w:val="18"/>
        </w:rPr>
        <w:t>ugire 3</w:t>
      </w:r>
      <w:r w:rsidRPr="00ED68BC">
        <w:rPr>
          <w:rFonts w:ascii="Arial" w:hAnsi="Arial" w:cs="Arial"/>
          <w:b/>
          <w:color w:val="000000"/>
          <w:sz w:val="18"/>
        </w:rPr>
        <w:t>. Data loss case during remote UE’s indirect to direct path switch</w:t>
      </w:r>
    </w:p>
    <w:p w14:paraId="7586D1F5" w14:textId="016DF7E9" w:rsidR="002E545D" w:rsidRDefault="0069484F" w:rsidP="0069484F">
      <w:pPr>
        <w:rPr>
          <w:rFonts w:ascii="Times New Roman" w:hAnsi="Times New Roman" w:cs="Times New Roman"/>
        </w:rPr>
      </w:pPr>
      <w:r w:rsidRPr="00ED68BC">
        <w:rPr>
          <w:rFonts w:ascii="Times New Roman" w:hAnsi="Times New Roman" w:cs="Times New Roman"/>
        </w:rPr>
        <w:t>When remote UE performs indirect to direct path switch</w:t>
      </w:r>
      <w:r>
        <w:rPr>
          <w:rFonts w:ascii="Times New Roman" w:hAnsi="Times New Roman" w:cs="Times New Roman"/>
        </w:rPr>
        <w:t>, data loss would happen if some dat</w:t>
      </w:r>
      <w:r w:rsidR="00385D66">
        <w:rPr>
          <w:rFonts w:ascii="Times New Roman" w:hAnsi="Times New Roman" w:cs="Times New Roman"/>
        </w:rPr>
        <w:t>a</w:t>
      </w:r>
      <w:r>
        <w:rPr>
          <w:rFonts w:ascii="Times New Roman" w:hAnsi="Times New Roman" w:cs="Times New Roman"/>
        </w:rPr>
        <w:t xml:space="preserve"> buffered at relay UE are not timely transmitted to the gNB in uplink or to the remote UE in downlink. We take the uplink data transmission </w:t>
      </w:r>
      <w:r w:rsidR="00385D66">
        <w:rPr>
          <w:rFonts w:ascii="Times New Roman" w:hAnsi="Times New Roman" w:cs="Times New Roman"/>
        </w:rPr>
        <w:t xml:space="preserve">as </w:t>
      </w:r>
      <w:r>
        <w:rPr>
          <w:rFonts w:ascii="Times New Roman" w:hAnsi="Times New Roman" w:cs="Times New Roman"/>
        </w:rPr>
        <w:t xml:space="preserve"> example to illustrate this issue. As Figure 3 shows</w:t>
      </w:r>
      <w:r>
        <w:rPr>
          <w:rFonts w:ascii="Times New Roman" w:hAnsi="Times New Roman" w:cs="Times New Roman" w:hint="eastAsia"/>
        </w:rPr>
        <w:t>,</w:t>
      </w:r>
      <w:r>
        <w:rPr>
          <w:rFonts w:ascii="Times New Roman" w:hAnsi="Times New Roman" w:cs="Times New Roman"/>
        </w:rPr>
        <w:t xml:space="preserve"> remote UE transmitted packets 1 through 5 and received all the ACKs for them</w:t>
      </w:r>
      <w:r w:rsidRPr="00704FD1">
        <w:rPr>
          <w:rFonts w:ascii="Times New Roman" w:hAnsi="Times New Roman" w:cs="Times New Roman"/>
        </w:rPr>
        <w:t xml:space="preserve"> </w:t>
      </w:r>
      <w:r>
        <w:rPr>
          <w:rFonts w:ascii="Times New Roman" w:hAnsi="Times New Roman" w:cs="Times New Roman"/>
        </w:rPr>
        <w:t>before path switch. Meanwhile</w:t>
      </w:r>
      <w:r>
        <w:rPr>
          <w:rFonts w:ascii="Times New Roman" w:hAnsi="Times New Roman" w:cs="Times New Roman" w:hint="eastAsia"/>
        </w:rPr>
        <w:t>,</w:t>
      </w:r>
      <w:r>
        <w:rPr>
          <w:rFonts w:ascii="Times New Roman" w:hAnsi="Times New Roman" w:cs="Times New Roman"/>
        </w:rPr>
        <w:t xml:space="preserve"> packets 1 and 2 was transmitted to the gNB but only packet 2 was acknowledged</w:t>
      </w:r>
      <w:r w:rsidRPr="00704FD1">
        <w:rPr>
          <w:rFonts w:ascii="Times New Roman" w:hAnsi="Times New Roman" w:cs="Times New Roman"/>
        </w:rPr>
        <w:t xml:space="preserve"> </w:t>
      </w:r>
      <w:r>
        <w:rPr>
          <w:rFonts w:ascii="Times New Roman" w:hAnsi="Times New Roman" w:cs="Times New Roman"/>
        </w:rPr>
        <w:t>a</w:t>
      </w:r>
      <w:r>
        <w:rPr>
          <w:rFonts w:ascii="Times New Roman" w:hAnsi="Times New Roman" w:cs="Times New Roman" w:hint="eastAsia"/>
          <w:lang w:eastAsia="zh-CN"/>
        </w:rPr>
        <w:t>t</w:t>
      </w:r>
      <w:r>
        <w:rPr>
          <w:rFonts w:ascii="Times New Roman" w:hAnsi="Times New Roman" w:cs="Times New Roman"/>
        </w:rPr>
        <w:t xml:space="preserve"> the relay UE. After the path switch procedure, the remote UE starts uplink data transmission from packet 6, as it has received ACKs for packets 1 through 5. Following the legacy manner</w:t>
      </w:r>
      <w:r>
        <w:rPr>
          <w:rFonts w:ascii="Times New Roman" w:hAnsi="Times New Roman" w:cs="Times New Roman" w:hint="eastAsia"/>
        </w:rPr>
        <w:t>,</w:t>
      </w:r>
      <w:r>
        <w:rPr>
          <w:rFonts w:ascii="Times New Roman" w:hAnsi="Times New Roman" w:cs="Times New Roman"/>
        </w:rPr>
        <w:t xml:space="preserve"> the buffered RLC data of remote UE at relay UE will be discarded and will be not be re-transmitted by remote UE. However, the gNB actually only has packet 2 in the receiver</w:t>
      </w:r>
      <w:r w:rsidR="00422D11">
        <w:rPr>
          <w:rFonts w:ascii="Times New Roman" w:hAnsi="Times New Roman" w:cs="Times New Roman"/>
        </w:rPr>
        <w:t xml:space="preserve"> which cause</w:t>
      </w:r>
      <w:r>
        <w:rPr>
          <w:rFonts w:ascii="Times New Roman" w:hAnsi="Times New Roman" w:cs="Times New Roman"/>
        </w:rPr>
        <w:t xml:space="preserve"> data loss.</w:t>
      </w:r>
      <w:r w:rsidR="00422D11">
        <w:rPr>
          <w:rFonts w:ascii="Times New Roman" w:hAnsi="Times New Roman" w:cs="Times New Roman"/>
        </w:rPr>
        <w:t xml:space="preserve"> </w:t>
      </w:r>
      <w:r>
        <w:rPr>
          <w:rFonts w:ascii="Times New Roman" w:hAnsi="Times New Roman" w:cs="Times New Roman"/>
        </w:rPr>
        <w:t xml:space="preserve">One simple solution to this issue is relay UE </w:t>
      </w:r>
      <w:r w:rsidRPr="00A80B45">
        <w:rPr>
          <w:rFonts w:ascii="Times New Roman" w:hAnsi="Times New Roman" w:cs="Times New Roman"/>
        </w:rPr>
        <w:t>continue</w:t>
      </w:r>
      <w:r>
        <w:rPr>
          <w:rFonts w:ascii="Times New Roman" w:hAnsi="Times New Roman" w:cs="Times New Roman"/>
        </w:rPr>
        <w:t>s</w:t>
      </w:r>
      <w:r w:rsidRPr="00A80B45">
        <w:rPr>
          <w:rFonts w:ascii="Times New Roman" w:hAnsi="Times New Roman" w:cs="Times New Roman"/>
        </w:rPr>
        <w:t xml:space="preserve"> the buffered data transmission at relay UE by implementation</w:t>
      </w:r>
      <w:r>
        <w:rPr>
          <w:rFonts w:ascii="Times New Roman" w:hAnsi="Times New Roman" w:cs="Times New Roman" w:hint="eastAsia"/>
        </w:rPr>
        <w:t>.</w:t>
      </w:r>
      <w:r>
        <w:rPr>
          <w:rFonts w:ascii="Times New Roman" w:hAnsi="Times New Roman" w:cs="Times New Roman"/>
        </w:rPr>
        <w:t xml:space="preserve"> Namely, r</w:t>
      </w:r>
      <w:r w:rsidRPr="00A80B45">
        <w:rPr>
          <w:rFonts w:ascii="Times New Roman" w:hAnsi="Times New Roman" w:cs="Times New Roman"/>
        </w:rPr>
        <w:t>elay UE maintain</w:t>
      </w:r>
      <w:r>
        <w:rPr>
          <w:rFonts w:ascii="Times New Roman" w:hAnsi="Times New Roman" w:cs="Times New Roman" w:hint="eastAsia"/>
          <w:lang w:eastAsia="zh-CN"/>
        </w:rPr>
        <w:t>s</w:t>
      </w:r>
      <w:r w:rsidRPr="00A80B45">
        <w:rPr>
          <w:rFonts w:ascii="Times New Roman" w:hAnsi="Times New Roman" w:cs="Times New Roman"/>
        </w:rPr>
        <w:t xml:space="preserve"> Uu configuration</w:t>
      </w:r>
      <w:r>
        <w:rPr>
          <w:rFonts w:ascii="Times New Roman" w:hAnsi="Times New Roman" w:cs="Times New Roman"/>
        </w:rPr>
        <w:t xml:space="preserve"> for remote UE and</w:t>
      </w:r>
      <w:r w:rsidRPr="00A80B45">
        <w:rPr>
          <w:rFonts w:ascii="Times New Roman" w:hAnsi="Times New Roman" w:cs="Times New Roman"/>
        </w:rPr>
        <w:t xml:space="preserve"> continue</w:t>
      </w:r>
      <w:r>
        <w:rPr>
          <w:rFonts w:ascii="Times New Roman" w:hAnsi="Times New Roman" w:cs="Times New Roman"/>
        </w:rPr>
        <w:t>s</w:t>
      </w:r>
      <w:r w:rsidRPr="00A80B45">
        <w:rPr>
          <w:rFonts w:ascii="Times New Roman" w:hAnsi="Times New Roman" w:cs="Times New Roman"/>
        </w:rPr>
        <w:t xml:space="preserve"> </w:t>
      </w:r>
      <w:r>
        <w:rPr>
          <w:rFonts w:ascii="Times New Roman" w:hAnsi="Times New Roman" w:cs="Times New Roman"/>
        </w:rPr>
        <w:t>data</w:t>
      </w:r>
      <w:r w:rsidRPr="00A80B45">
        <w:rPr>
          <w:rFonts w:ascii="Times New Roman" w:hAnsi="Times New Roman" w:cs="Times New Roman"/>
        </w:rPr>
        <w:t xml:space="preserve"> transmissi</w:t>
      </w:r>
      <w:r>
        <w:rPr>
          <w:rFonts w:ascii="Times New Roman" w:hAnsi="Times New Roman" w:cs="Times New Roman"/>
        </w:rPr>
        <w:t>on to gNB for UL buffered data</w:t>
      </w:r>
      <w:r>
        <w:rPr>
          <w:rFonts w:ascii="Times New Roman" w:hAnsi="Times New Roman" w:cs="Times New Roman" w:hint="eastAsia"/>
        </w:rPr>
        <w:t>.</w:t>
      </w:r>
      <w:r>
        <w:rPr>
          <w:rFonts w:ascii="Times New Roman" w:hAnsi="Times New Roman" w:cs="Times New Roman"/>
        </w:rPr>
        <w:t xml:space="preserve"> Similarly for the downlink, r</w:t>
      </w:r>
      <w:r w:rsidRPr="00A80B45">
        <w:rPr>
          <w:rFonts w:ascii="Times New Roman" w:hAnsi="Times New Roman" w:cs="Times New Roman"/>
        </w:rPr>
        <w:t>elay UE maintain</w:t>
      </w:r>
      <w:r>
        <w:rPr>
          <w:rFonts w:ascii="Times New Roman" w:hAnsi="Times New Roman" w:cs="Times New Roman"/>
        </w:rPr>
        <w:t>s</w:t>
      </w:r>
      <w:r w:rsidRPr="00A80B45">
        <w:rPr>
          <w:rFonts w:ascii="Times New Roman" w:hAnsi="Times New Roman" w:cs="Times New Roman"/>
        </w:rPr>
        <w:t xml:space="preserve"> PC5 configuration</w:t>
      </w:r>
      <w:r>
        <w:rPr>
          <w:rFonts w:ascii="Times New Roman" w:hAnsi="Times New Roman" w:cs="Times New Roman"/>
        </w:rPr>
        <w:t xml:space="preserve"> for remote UE</w:t>
      </w:r>
      <w:r w:rsidRPr="00A80B45">
        <w:rPr>
          <w:rFonts w:ascii="Times New Roman" w:hAnsi="Times New Roman" w:cs="Times New Roman"/>
        </w:rPr>
        <w:t xml:space="preserve"> </w:t>
      </w:r>
      <w:r>
        <w:rPr>
          <w:rFonts w:ascii="Times New Roman" w:hAnsi="Times New Roman" w:cs="Times New Roman"/>
        </w:rPr>
        <w:t xml:space="preserve">and </w:t>
      </w:r>
      <w:r w:rsidRPr="00A80B45">
        <w:rPr>
          <w:rFonts w:ascii="Times New Roman" w:hAnsi="Times New Roman" w:cs="Times New Roman"/>
        </w:rPr>
        <w:t>continue</w:t>
      </w:r>
      <w:r>
        <w:rPr>
          <w:rFonts w:ascii="Times New Roman" w:hAnsi="Times New Roman" w:cs="Times New Roman"/>
        </w:rPr>
        <w:t>s</w:t>
      </w:r>
      <w:r w:rsidRPr="00A80B45">
        <w:rPr>
          <w:rFonts w:ascii="Times New Roman" w:hAnsi="Times New Roman" w:cs="Times New Roman"/>
        </w:rPr>
        <w:t xml:space="preserve"> the transmission to</w:t>
      </w:r>
      <w:r>
        <w:rPr>
          <w:rFonts w:ascii="Times New Roman" w:hAnsi="Times New Roman" w:cs="Times New Roman"/>
        </w:rPr>
        <w:t xml:space="preserve"> remote UE for DL buffered data</w:t>
      </w:r>
      <w:r w:rsidRPr="00A80B45">
        <w:rPr>
          <w:rFonts w:ascii="Times New Roman" w:hAnsi="Times New Roman" w:cs="Times New Roman"/>
        </w:rPr>
        <w:t>.</w:t>
      </w:r>
      <w:r>
        <w:rPr>
          <w:rFonts w:ascii="Times New Roman" w:hAnsi="Times New Roman" w:cs="Times New Roman"/>
        </w:rPr>
        <w:t xml:space="preserve"> Until all the buffered date of Remote UE are transmitted, configurations for remote UE at the relay UE are released.</w:t>
      </w:r>
    </w:p>
    <w:p w14:paraId="2EF32F74" w14:textId="5E755F8E" w:rsidR="00422D11" w:rsidRPr="00436AB9" w:rsidRDefault="00422D11" w:rsidP="0069484F">
      <w:pPr>
        <w:rPr>
          <w:rFonts w:ascii="Times New Roman" w:eastAsiaTheme="minorEastAsia" w:hAnsi="Times New Roman" w:cs="Times New Roman"/>
          <w:lang w:eastAsia="zh-CN"/>
        </w:rPr>
      </w:pPr>
      <w:r w:rsidRPr="00641AB4">
        <w:rPr>
          <w:rFonts w:ascii="Times New Roman" w:hAnsi="Times New Roman" w:cs="Times New Roman"/>
          <w:b/>
        </w:rPr>
        <w:t>O</w:t>
      </w:r>
      <w:r>
        <w:rPr>
          <w:rFonts w:ascii="Times New Roman" w:hAnsi="Times New Roman" w:cs="Times New Roman"/>
          <w:b/>
        </w:rPr>
        <w:t xml:space="preserve">bservation </w:t>
      </w:r>
      <w:r w:rsidRPr="00641AB4">
        <w:rPr>
          <w:rFonts w:ascii="Times New Roman" w:hAnsi="Times New Roman" w:cs="Times New Roman"/>
          <w:b/>
        </w:rPr>
        <w:t>1:</w:t>
      </w:r>
      <w:r w:rsidR="002E545D">
        <w:rPr>
          <w:rFonts w:ascii="Times New Roman" w:hAnsi="Times New Roman" w:cs="Times New Roman"/>
          <w:b/>
        </w:rPr>
        <w:t xml:space="preserve"> Legacy Uu PDCP behaviour can guarantee lossless path switch for DL and UL based on sensible network and relay UE implementation.</w:t>
      </w:r>
    </w:p>
    <w:p w14:paraId="7248E0D6" w14:textId="4904F4DC" w:rsidR="0069484F" w:rsidRDefault="0069484F" w:rsidP="0069484F">
      <w:pPr>
        <w:rPr>
          <w:rFonts w:ascii="Times New Roman" w:hAnsi="Times New Roman" w:cs="Times New Roman"/>
          <w:b/>
        </w:rPr>
      </w:pPr>
      <w:r>
        <w:rPr>
          <w:rFonts w:ascii="Times New Roman" w:hAnsi="Times New Roman" w:cs="Times New Roman"/>
        </w:rPr>
        <w:t xml:space="preserve">One corner case during </w:t>
      </w:r>
      <w:r w:rsidRPr="00ED68BC">
        <w:rPr>
          <w:rFonts w:ascii="Times New Roman" w:hAnsi="Times New Roman" w:cs="Times New Roman"/>
        </w:rPr>
        <w:t>remote UE</w:t>
      </w:r>
      <w:r>
        <w:rPr>
          <w:rFonts w:ascii="Times New Roman" w:hAnsi="Times New Roman" w:cs="Times New Roman"/>
        </w:rPr>
        <w:t>’s</w:t>
      </w:r>
      <w:r w:rsidRPr="00ED68BC">
        <w:rPr>
          <w:rFonts w:ascii="Times New Roman" w:hAnsi="Times New Roman" w:cs="Times New Roman"/>
        </w:rPr>
        <w:t xml:space="preserve"> indirect to direct path switch</w:t>
      </w:r>
      <w:r>
        <w:rPr>
          <w:rFonts w:ascii="Times New Roman" w:hAnsi="Times New Roman" w:cs="Times New Roman"/>
        </w:rPr>
        <w:t xml:space="preserve"> is Uu RLF failure happens between the relay UE and the gNB (as shown in Figure 3), the </w:t>
      </w:r>
      <w:r>
        <w:rPr>
          <w:rFonts w:ascii="Times New Roman" w:hAnsi="Times New Roman" w:cs="Times New Roman" w:hint="eastAsia"/>
          <w:lang w:eastAsia="zh-CN"/>
        </w:rPr>
        <w:t>above</w:t>
      </w:r>
      <w:r>
        <w:rPr>
          <w:rFonts w:ascii="Times New Roman" w:hAnsi="Times New Roman" w:cs="Times New Roman"/>
        </w:rPr>
        <w:t xml:space="preserve"> solution then may not work. Another enhancement is to initiate PDCP re-transmission for the remote UE. For example</w:t>
      </w:r>
      <w:r>
        <w:rPr>
          <w:rFonts w:ascii="Times New Roman" w:hAnsi="Times New Roman" w:cs="Times New Roman" w:hint="eastAsia"/>
        </w:rPr>
        <w:t>,</w:t>
      </w:r>
      <w:r>
        <w:rPr>
          <w:rFonts w:ascii="Times New Roman" w:hAnsi="Times New Roman" w:cs="Times New Roman"/>
        </w:rPr>
        <w:t xml:space="preserve"> in the uplink, remote UE can re-transmit the lost packets </w:t>
      </w:r>
      <w:r>
        <w:rPr>
          <w:rFonts w:ascii="Times New Roman" w:hAnsi="Times New Roman" w:cs="Times New Roman" w:hint="eastAsia"/>
        </w:rPr>
        <w:t>t</w:t>
      </w:r>
      <w:r>
        <w:rPr>
          <w:rFonts w:ascii="Times New Roman" w:hAnsi="Times New Roman" w:cs="Times New Roman"/>
        </w:rPr>
        <w:t xml:space="preserve">o gNB by receiving and checking the PDCP status report from the gNB. But, when and how </w:t>
      </w:r>
      <w:r>
        <w:rPr>
          <w:rFonts w:ascii="Times New Roman" w:hAnsi="Times New Roman" w:cs="Times New Roman"/>
        </w:rPr>
        <w:lastRenderedPageBreak/>
        <w:t>to transmit the PDCP status report is an issue. Similar problem exists wh</w:t>
      </w:r>
      <w:r w:rsidRPr="005E0746">
        <w:rPr>
          <w:rFonts w:ascii="Times New Roman" w:hAnsi="Times New Roman" w:cs="Times New Roman"/>
        </w:rPr>
        <w:t>en remote UE performs RRC re-establishment due to the relay UE’s inter-gNB HO</w:t>
      </w:r>
      <w:r>
        <w:rPr>
          <w:rFonts w:ascii="Times New Roman" w:hAnsi="Times New Roman" w:cs="Times New Roman"/>
        </w:rPr>
        <w:t xml:space="preserve">. The buffered data of remote UE at relay UE will be lost if the relay UE performs HO </w:t>
      </w:r>
      <w:r>
        <w:rPr>
          <w:rFonts w:ascii="Times New Roman" w:hAnsi="Times New Roman" w:cs="Times New Roman" w:hint="eastAsia"/>
        </w:rPr>
        <w:t>t</w:t>
      </w:r>
      <w:r>
        <w:rPr>
          <w:rFonts w:ascii="Times New Roman" w:hAnsi="Times New Roman" w:cs="Times New Roman"/>
        </w:rPr>
        <w:t>o another gNB</w:t>
      </w:r>
      <w:r>
        <w:rPr>
          <w:rFonts w:ascii="Times New Roman" w:hAnsi="Times New Roman" w:cs="Times New Roman" w:hint="eastAsia"/>
        </w:rPr>
        <w:t>.</w:t>
      </w:r>
      <w:r>
        <w:rPr>
          <w:rFonts w:ascii="Times New Roman" w:hAnsi="Times New Roman" w:cs="Times New Roman"/>
        </w:rPr>
        <w:t xml:space="preserve"> </w:t>
      </w:r>
      <w:r w:rsidR="002E545D">
        <w:rPr>
          <w:rFonts w:ascii="Times New Roman" w:hAnsi="Times New Roman" w:cs="Times New Roman"/>
        </w:rPr>
        <w:t xml:space="preserve">The above two data loss issues exists, but </w:t>
      </w:r>
      <w:r w:rsidR="002E545D">
        <w:rPr>
          <w:rFonts w:ascii="Times New Roman" w:hAnsi="Times New Roman" w:cs="Times New Roman" w:hint="eastAsia"/>
          <w:lang w:eastAsia="zh-CN"/>
        </w:rPr>
        <w:t>may</w:t>
      </w:r>
      <w:r w:rsidR="002E545D">
        <w:rPr>
          <w:rFonts w:ascii="Times New Roman" w:hAnsi="Times New Roman" w:cs="Times New Roman"/>
        </w:rPr>
        <w:t xml:space="preserve"> be corner cases. RAN2 can take the legacy PDCP behaviour as the</w:t>
      </w:r>
      <w:r w:rsidR="002E545D" w:rsidRPr="005E0746">
        <w:rPr>
          <w:rFonts w:ascii="Times New Roman" w:hAnsi="Times New Roman" w:cs="Times New Roman"/>
        </w:rPr>
        <w:t xml:space="preserve"> baseline for the lossless of serving continuity</w:t>
      </w:r>
      <w:r w:rsidR="002E545D">
        <w:rPr>
          <w:rFonts w:ascii="Times New Roman" w:hAnsi="Times New Roman" w:cs="Times New Roman"/>
        </w:rPr>
        <w:t xml:space="preserve">, and </w:t>
      </w:r>
      <w:r w:rsidR="002E545D" w:rsidRPr="005E0746">
        <w:rPr>
          <w:rFonts w:ascii="Times New Roman" w:hAnsi="Times New Roman" w:cs="Times New Roman"/>
        </w:rPr>
        <w:t>discuss the need of remote UE PDCP re-transmission based on the PD</w:t>
      </w:r>
      <w:r w:rsidR="002E545D">
        <w:rPr>
          <w:rFonts w:ascii="Times New Roman" w:hAnsi="Times New Roman" w:cs="Times New Roman"/>
        </w:rPr>
        <w:t>CP status report as enhancement, if time is available.</w:t>
      </w:r>
    </w:p>
    <w:p w14:paraId="70E65AF0" w14:textId="44091BE4" w:rsidR="0069484F" w:rsidRPr="007C5F44" w:rsidRDefault="0069484F" w:rsidP="0069484F">
      <w:pPr>
        <w:rPr>
          <w:rFonts w:ascii="Times New Roman" w:hAnsi="Times New Roman" w:cs="Times New Roman"/>
          <w:b/>
        </w:rPr>
      </w:pPr>
      <w:r w:rsidRPr="007C5F44">
        <w:rPr>
          <w:rFonts w:ascii="Times New Roman" w:hAnsi="Times New Roman" w:cs="Times New Roman"/>
          <w:b/>
        </w:rPr>
        <w:t>O</w:t>
      </w:r>
      <w:r>
        <w:rPr>
          <w:rFonts w:ascii="Times New Roman" w:hAnsi="Times New Roman" w:cs="Times New Roman"/>
          <w:b/>
        </w:rPr>
        <w:t xml:space="preserve">bservation </w:t>
      </w:r>
      <w:r w:rsidRPr="007C5F44">
        <w:rPr>
          <w:rFonts w:ascii="Times New Roman" w:hAnsi="Times New Roman" w:cs="Times New Roman"/>
          <w:b/>
        </w:rPr>
        <w:t xml:space="preserve">2: </w:t>
      </w:r>
      <w:r w:rsidR="002E545D">
        <w:rPr>
          <w:rFonts w:ascii="Times New Roman" w:hAnsi="Times New Roman" w:cs="Times New Roman"/>
          <w:b/>
        </w:rPr>
        <w:t>T</w:t>
      </w:r>
      <w:r w:rsidRPr="007C5F44">
        <w:rPr>
          <w:rFonts w:ascii="Times New Roman" w:hAnsi="Times New Roman" w:cs="Times New Roman"/>
          <w:b/>
        </w:rPr>
        <w:t xml:space="preserve">here may be data loss based on legacy </w:t>
      </w:r>
      <w:r w:rsidR="002E545D">
        <w:rPr>
          <w:rFonts w:ascii="Times New Roman" w:hAnsi="Times New Roman" w:cs="Times New Roman"/>
          <w:b/>
        </w:rPr>
        <w:t xml:space="preserve">Uu </w:t>
      </w:r>
      <w:r w:rsidRPr="007C5F44">
        <w:rPr>
          <w:rFonts w:ascii="Times New Roman" w:hAnsi="Times New Roman" w:cs="Times New Roman"/>
          <w:b/>
        </w:rPr>
        <w:t xml:space="preserve">PDCP behaviour </w:t>
      </w:r>
      <w:r w:rsidR="002E545D">
        <w:rPr>
          <w:rFonts w:ascii="Times New Roman" w:hAnsi="Times New Roman" w:cs="Times New Roman"/>
          <w:b/>
        </w:rPr>
        <w:t xml:space="preserve">in case of Relay UE’s Uu RLF or </w:t>
      </w:r>
      <w:r w:rsidR="002E545D" w:rsidRPr="007C5F44">
        <w:rPr>
          <w:rFonts w:ascii="Times New Roman" w:hAnsi="Times New Roman" w:cs="Times New Roman"/>
          <w:b/>
        </w:rPr>
        <w:t>inter-gNB HO</w:t>
      </w:r>
      <w:r w:rsidR="002E545D">
        <w:rPr>
          <w:rFonts w:ascii="Times New Roman" w:hAnsi="Times New Roman" w:cs="Times New Roman"/>
          <w:b/>
        </w:rPr>
        <w:t xml:space="preserve"> during Remote UE’s path switch</w:t>
      </w:r>
      <w:r w:rsidR="002E545D" w:rsidRPr="007C5F44">
        <w:rPr>
          <w:rFonts w:ascii="Times New Roman" w:hAnsi="Times New Roman" w:cs="Times New Roman"/>
          <w:b/>
        </w:rPr>
        <w:t>,</w:t>
      </w:r>
      <w:r w:rsidR="002E545D" w:rsidRPr="007C5F44" w:rsidDel="00C5461A">
        <w:rPr>
          <w:rFonts w:ascii="Times New Roman" w:hAnsi="Times New Roman" w:cs="Times New Roman"/>
          <w:b/>
        </w:rPr>
        <w:t xml:space="preserve"> </w:t>
      </w:r>
      <w:r w:rsidR="002E545D">
        <w:rPr>
          <w:rFonts w:ascii="Times New Roman" w:hAnsi="Times New Roman" w:cs="Times New Roman"/>
          <w:b/>
        </w:rPr>
        <w:t xml:space="preserve">which could be </w:t>
      </w:r>
      <w:r w:rsidR="006534C7">
        <w:rPr>
          <w:rFonts w:ascii="Times New Roman" w:hAnsi="Times New Roman" w:cs="Times New Roman"/>
          <w:b/>
        </w:rPr>
        <w:t>considered</w:t>
      </w:r>
      <w:r w:rsidR="002E545D">
        <w:rPr>
          <w:rFonts w:ascii="Times New Roman" w:hAnsi="Times New Roman" w:cs="Times New Roman"/>
          <w:b/>
        </w:rPr>
        <w:t xml:space="preserve"> as corner cases.</w:t>
      </w:r>
    </w:p>
    <w:p w14:paraId="399B17C6" w14:textId="22B02589" w:rsidR="0069484F" w:rsidRDefault="0069484F" w:rsidP="00436AB9">
      <w:pPr>
        <w:rPr>
          <w:rFonts w:ascii="Times New Roman" w:hAnsi="Times New Roman" w:cs="Times New Roman"/>
          <w:b/>
        </w:rPr>
      </w:pPr>
      <w:r w:rsidRPr="007C5F44">
        <w:rPr>
          <w:rFonts w:ascii="Times New Roman" w:hAnsi="Times New Roman" w:cs="Times New Roman"/>
          <w:b/>
        </w:rPr>
        <w:t>P</w:t>
      </w:r>
      <w:r>
        <w:rPr>
          <w:rFonts w:ascii="Times New Roman" w:hAnsi="Times New Roman" w:cs="Times New Roman"/>
          <w:b/>
        </w:rPr>
        <w:t xml:space="preserve">roposal </w:t>
      </w:r>
      <w:r w:rsidRPr="007C5F44">
        <w:rPr>
          <w:rFonts w:ascii="Times New Roman" w:hAnsi="Times New Roman" w:cs="Times New Roman"/>
          <w:b/>
        </w:rPr>
        <w:t>1</w:t>
      </w:r>
      <w:r w:rsidR="002E545D">
        <w:rPr>
          <w:rFonts w:ascii="Times New Roman" w:hAnsi="Times New Roman" w:cs="Times New Roman"/>
          <w:b/>
        </w:rPr>
        <w:t>4</w:t>
      </w:r>
      <w:r w:rsidRPr="007C5F44">
        <w:rPr>
          <w:rFonts w:ascii="Times New Roman" w:hAnsi="Times New Roman" w:cs="Times New Roman"/>
          <w:b/>
        </w:rPr>
        <w:t>: The legacy PDCP behaviour is baseline for the lossless of serving continuity. RAN2 to discuss the need of remote UE PDCP re-transmission based on the PDCP status report as enhancement.</w:t>
      </w:r>
    </w:p>
    <w:p w14:paraId="2A9077C0" w14:textId="77777777" w:rsidR="00E005DF" w:rsidRDefault="00E005DF" w:rsidP="00CA641E">
      <w:pPr>
        <w:pStyle w:val="1"/>
        <w:numPr>
          <w:ilvl w:val="0"/>
          <w:numId w:val="2"/>
        </w:numPr>
        <w:tabs>
          <w:tab w:val="clear" w:pos="432"/>
        </w:tabs>
        <w:ind w:left="567" w:hanging="567"/>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3A15442B" w14:textId="4CFAF60E" w:rsidR="00781D9B" w:rsidRDefault="00781D9B" w:rsidP="00781D9B">
      <w:pPr>
        <w:spacing w:before="180"/>
        <w:rPr>
          <w:rFonts w:ascii="Times New Roman" w:eastAsia="宋体" w:hAnsi="Times New Roman" w:cs="Times New Roman"/>
          <w:kern w:val="2"/>
          <w:szCs w:val="22"/>
          <w:lang w:eastAsia="zh-CN"/>
        </w:rPr>
      </w:pPr>
      <w:bookmarkStart w:id="24" w:name="OLE_LINK6"/>
      <w:r>
        <w:rPr>
          <w:rFonts w:ascii="Times New Roman" w:eastAsia="宋体" w:hAnsi="Times New Roman" w:cs="Times New Roman" w:hint="eastAsia"/>
          <w:kern w:val="2"/>
          <w:szCs w:val="22"/>
          <w:lang w:eastAsia="zh-CN"/>
        </w:rPr>
        <w:t>T</w:t>
      </w:r>
      <w:r>
        <w:rPr>
          <w:rFonts w:ascii="Times New Roman" w:eastAsia="宋体" w:hAnsi="Times New Roman" w:cs="Times New Roman"/>
          <w:kern w:val="2"/>
          <w:szCs w:val="22"/>
          <w:lang w:eastAsia="zh-CN"/>
        </w:rPr>
        <w:t xml:space="preserve">he </w:t>
      </w:r>
      <w:r w:rsidR="003316C1">
        <w:rPr>
          <w:rFonts w:ascii="Times New Roman" w:eastAsia="宋体" w:hAnsi="Times New Roman" w:cs="Times New Roman"/>
          <w:kern w:val="2"/>
          <w:szCs w:val="22"/>
          <w:lang w:eastAsia="zh-CN"/>
        </w:rPr>
        <w:t xml:space="preserve">observation and </w:t>
      </w:r>
      <w:r>
        <w:rPr>
          <w:rFonts w:ascii="Times New Roman" w:eastAsia="宋体" w:hAnsi="Times New Roman" w:cs="Times New Roman"/>
          <w:kern w:val="2"/>
          <w:szCs w:val="22"/>
          <w:lang w:eastAsia="zh-CN"/>
        </w:rPr>
        <w:t>proposals are</w:t>
      </w:r>
      <w:r>
        <w:rPr>
          <w:rFonts w:ascii="Times New Roman" w:eastAsia="宋体" w:hAnsi="Times New Roman" w:cs="Times New Roman" w:hint="eastAsia"/>
          <w:kern w:val="2"/>
          <w:szCs w:val="22"/>
          <w:lang w:eastAsia="zh-CN"/>
        </w:rPr>
        <w:t xml:space="preserve"> as follows</w:t>
      </w:r>
      <w:r>
        <w:rPr>
          <w:rFonts w:ascii="Times New Roman" w:eastAsia="宋体" w:hAnsi="Times New Roman" w:cs="Times New Roman"/>
          <w:kern w:val="2"/>
          <w:szCs w:val="22"/>
          <w:lang w:eastAsia="zh-CN"/>
        </w:rPr>
        <w:t>:</w:t>
      </w:r>
    </w:p>
    <w:p w14:paraId="6A8118A9" w14:textId="3A3FE365" w:rsidR="005E53BE" w:rsidRDefault="002E545D" w:rsidP="003516C2">
      <w:pPr>
        <w:spacing w:before="180"/>
        <w:rPr>
          <w:rFonts w:ascii="Times New Roman" w:eastAsia="宋体" w:hAnsi="Times New Roman" w:cs="Times New Roman"/>
          <w:b/>
          <w:kern w:val="2"/>
          <w:sz w:val="21"/>
          <w:szCs w:val="21"/>
          <w:lang w:val="en-US" w:eastAsia="zh-CN"/>
        </w:rPr>
      </w:pPr>
      <w:bookmarkStart w:id="25" w:name="OLE_LINK92"/>
      <w:bookmarkStart w:id="26" w:name="OLE_LINK93"/>
      <w:bookmarkEnd w:id="24"/>
      <w:r w:rsidRPr="00641AB4">
        <w:rPr>
          <w:rFonts w:ascii="Times New Roman" w:hAnsi="Times New Roman" w:cs="Times New Roman"/>
          <w:b/>
        </w:rPr>
        <w:t>O</w:t>
      </w:r>
      <w:r>
        <w:rPr>
          <w:rFonts w:ascii="Times New Roman" w:hAnsi="Times New Roman" w:cs="Times New Roman"/>
          <w:b/>
        </w:rPr>
        <w:t xml:space="preserve">bservation </w:t>
      </w:r>
      <w:r w:rsidRPr="00641AB4">
        <w:rPr>
          <w:rFonts w:ascii="Times New Roman" w:hAnsi="Times New Roman" w:cs="Times New Roman"/>
          <w:b/>
        </w:rPr>
        <w:t>1:</w:t>
      </w:r>
      <w:r>
        <w:rPr>
          <w:rFonts w:ascii="Times New Roman" w:hAnsi="Times New Roman" w:cs="Times New Roman"/>
          <w:b/>
        </w:rPr>
        <w:t xml:space="preserve"> Legacy Uu PDCP behaviour can guarantee lossless path switch for DL and UL based on sensible network and relay UE implementation.</w:t>
      </w:r>
    </w:p>
    <w:p w14:paraId="7B6269F3" w14:textId="45C1C717" w:rsidR="005E53BE" w:rsidRPr="00F118C6" w:rsidRDefault="002E545D" w:rsidP="005E53BE">
      <w:pPr>
        <w:spacing w:before="180"/>
        <w:rPr>
          <w:rFonts w:ascii="Times New Roman" w:eastAsia="宋体" w:hAnsi="Times New Roman" w:cs="Times New Roman"/>
          <w:b/>
          <w:kern w:val="2"/>
          <w:sz w:val="21"/>
          <w:szCs w:val="21"/>
          <w:lang w:val="en-US" w:eastAsia="zh-CN"/>
        </w:rPr>
      </w:pPr>
      <w:r w:rsidRPr="007C5F44">
        <w:rPr>
          <w:rFonts w:ascii="Times New Roman" w:hAnsi="Times New Roman" w:cs="Times New Roman"/>
          <w:b/>
        </w:rPr>
        <w:t>O</w:t>
      </w:r>
      <w:r>
        <w:rPr>
          <w:rFonts w:ascii="Times New Roman" w:hAnsi="Times New Roman" w:cs="Times New Roman"/>
          <w:b/>
        </w:rPr>
        <w:t xml:space="preserve">bservation </w:t>
      </w:r>
      <w:r w:rsidRPr="007C5F44">
        <w:rPr>
          <w:rFonts w:ascii="Times New Roman" w:hAnsi="Times New Roman" w:cs="Times New Roman"/>
          <w:b/>
        </w:rPr>
        <w:t xml:space="preserve">2: </w:t>
      </w:r>
      <w:r>
        <w:rPr>
          <w:rFonts w:ascii="Times New Roman" w:hAnsi="Times New Roman" w:cs="Times New Roman"/>
          <w:b/>
        </w:rPr>
        <w:t>T</w:t>
      </w:r>
      <w:r w:rsidRPr="007C5F44">
        <w:rPr>
          <w:rFonts w:ascii="Times New Roman" w:hAnsi="Times New Roman" w:cs="Times New Roman"/>
          <w:b/>
        </w:rPr>
        <w:t xml:space="preserve">here may be data loss based on legacy </w:t>
      </w:r>
      <w:r>
        <w:rPr>
          <w:rFonts w:ascii="Times New Roman" w:hAnsi="Times New Roman" w:cs="Times New Roman"/>
          <w:b/>
        </w:rPr>
        <w:t xml:space="preserve">Uu </w:t>
      </w:r>
      <w:r w:rsidRPr="007C5F44">
        <w:rPr>
          <w:rFonts w:ascii="Times New Roman" w:hAnsi="Times New Roman" w:cs="Times New Roman"/>
          <w:b/>
        </w:rPr>
        <w:t xml:space="preserve">PDCP behaviour </w:t>
      </w:r>
      <w:r>
        <w:rPr>
          <w:rFonts w:ascii="Times New Roman" w:hAnsi="Times New Roman" w:cs="Times New Roman"/>
          <w:b/>
        </w:rPr>
        <w:t xml:space="preserve">in case of Relay UE’s Uu RLF or </w:t>
      </w:r>
      <w:r w:rsidRPr="007C5F44">
        <w:rPr>
          <w:rFonts w:ascii="Times New Roman" w:hAnsi="Times New Roman" w:cs="Times New Roman"/>
          <w:b/>
        </w:rPr>
        <w:t>inter-gNB HO</w:t>
      </w:r>
      <w:r>
        <w:rPr>
          <w:rFonts w:ascii="Times New Roman" w:hAnsi="Times New Roman" w:cs="Times New Roman"/>
          <w:b/>
        </w:rPr>
        <w:t xml:space="preserve"> during Remote UE’s path switch</w:t>
      </w:r>
      <w:r w:rsidRPr="007C5F44">
        <w:rPr>
          <w:rFonts w:ascii="Times New Roman" w:hAnsi="Times New Roman" w:cs="Times New Roman"/>
          <w:b/>
        </w:rPr>
        <w:t>,</w:t>
      </w:r>
      <w:r w:rsidRPr="007C5F44" w:rsidDel="00C5461A">
        <w:rPr>
          <w:rFonts w:ascii="Times New Roman" w:hAnsi="Times New Roman" w:cs="Times New Roman"/>
          <w:b/>
        </w:rPr>
        <w:t xml:space="preserve"> </w:t>
      </w:r>
      <w:r>
        <w:rPr>
          <w:rFonts w:ascii="Times New Roman" w:hAnsi="Times New Roman" w:cs="Times New Roman"/>
          <w:b/>
        </w:rPr>
        <w:t xml:space="preserve">which could be </w:t>
      </w:r>
      <w:r w:rsidR="006534C7">
        <w:rPr>
          <w:rFonts w:ascii="Times New Roman" w:hAnsi="Times New Roman" w:cs="Times New Roman"/>
          <w:b/>
        </w:rPr>
        <w:t>considered</w:t>
      </w:r>
      <w:r>
        <w:rPr>
          <w:rFonts w:ascii="Times New Roman" w:hAnsi="Times New Roman" w:cs="Times New Roman"/>
          <w:b/>
        </w:rPr>
        <w:t xml:space="preserve"> as corner cases.</w:t>
      </w:r>
    </w:p>
    <w:p w14:paraId="28D64377" w14:textId="47B8A2E4" w:rsidR="005E53BE" w:rsidRPr="009212B0"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indirect to direct, RAN2 assume the PC5 unicast link will be released after step 3 (RRC Reconfiguration message to Remote UE), i.e. the L2 IDs are not shared between SL Relay communication and SL normal communication</w:t>
      </w:r>
      <w:r>
        <w:rPr>
          <w:rFonts w:ascii="Times New Roman" w:eastAsia="宋体" w:hAnsi="Times New Roman" w:cs="Times New Roman" w:hint="eastAsia"/>
          <w:b/>
          <w:kern w:val="2"/>
          <w:sz w:val="21"/>
          <w:szCs w:val="21"/>
          <w:lang w:val="en-US" w:eastAsia="zh-CN"/>
        </w:rPr>
        <w:t>.</w:t>
      </w:r>
    </w:p>
    <w:p w14:paraId="6FDBBE05" w14:textId="5B672CDC" w:rsidR="005E53BE" w:rsidRDefault="002E545D"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2</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For path switch from direct to indirect, sending </w:t>
      </w:r>
      <w:r w:rsidRPr="00BD04FF">
        <w:rPr>
          <w:rFonts w:ascii="Times New Roman" w:eastAsia="宋体" w:hAnsi="Times New Roman"/>
          <w:b/>
          <w:kern w:val="2"/>
          <w:sz w:val="21"/>
          <w:szCs w:val="21"/>
          <w:lang w:val="en-US" w:eastAsia="zh-CN"/>
        </w:rPr>
        <w:t xml:space="preserve">RRC Reconfiguration </w:t>
      </w:r>
      <w:r>
        <w:rPr>
          <w:rFonts w:ascii="Times New Roman" w:eastAsia="宋体" w:hAnsi="Times New Roman"/>
          <w:b/>
          <w:kern w:val="2"/>
          <w:sz w:val="21"/>
          <w:szCs w:val="21"/>
          <w:lang w:val="en-US" w:eastAsia="zh-CN"/>
        </w:rPr>
        <w:t xml:space="preserve">message </w:t>
      </w:r>
      <w:r>
        <w:rPr>
          <w:rFonts w:ascii="Times New Roman" w:eastAsia="宋体" w:hAnsi="Times New Roman" w:cs="Times New Roman"/>
          <w:b/>
          <w:kern w:val="2"/>
          <w:sz w:val="21"/>
          <w:szCs w:val="21"/>
          <w:lang w:val="en-US" w:eastAsia="zh-CN"/>
        </w:rPr>
        <w:t xml:space="preserve">to Relay UE should be performed after target Relay UE connects </w:t>
      </w:r>
      <w:r w:rsidRPr="00D820B8">
        <w:rPr>
          <w:rFonts w:ascii="Times New Roman" w:eastAsia="宋体" w:hAnsi="Times New Roman" w:cs="Times New Roman"/>
          <w:b/>
          <w:kern w:val="2"/>
          <w:sz w:val="21"/>
          <w:szCs w:val="21"/>
          <w:lang w:val="en-US" w:eastAsia="zh-CN"/>
        </w:rPr>
        <w:t>(</w:t>
      </w:r>
      <w:r w:rsidRPr="00C224ED">
        <w:rPr>
          <w:rFonts w:ascii="Times New Roman" w:eastAsiaTheme="minorEastAsia" w:hAnsi="Times New Roman" w:cs="Times New Roman"/>
          <w:b/>
          <w:lang w:eastAsia="zh-CN"/>
        </w:rPr>
        <w:t>i.e. transit from RRC_INACTIVE/RRC_IDLE to RRC_CONNECTED state)</w:t>
      </w:r>
      <w:r>
        <w:rPr>
          <w:rFonts w:ascii="Times New Roman" w:eastAsia="宋体" w:hAnsi="Times New Roman" w:cs="Times New Roman"/>
          <w:b/>
          <w:kern w:val="2"/>
          <w:sz w:val="21"/>
          <w:szCs w:val="21"/>
          <w:lang w:val="en-US" w:eastAsia="zh-CN"/>
        </w:rPr>
        <w:t xml:space="preserve"> to the gNB.</w:t>
      </w:r>
    </w:p>
    <w:p w14:paraId="7C5A5AA0" w14:textId="10772E60" w:rsidR="002E545D" w:rsidRDefault="002E545D"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3</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direct to indirect, the target Relay UE ID in RRC Reconfiguration message is C-RNTI of the Relay UE in RRC_CONNECTED state.</w:t>
      </w:r>
    </w:p>
    <w:p w14:paraId="71350DC7" w14:textId="77777777" w:rsidR="002E545D" w:rsidRDefault="002E545D" w:rsidP="002E545D">
      <w:pPr>
        <w:spacing w:beforeLines="50" w:before="120" w:after="0"/>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 xml:space="preserve">Proposal 4: For path switch from direct to indirect, </w:t>
      </w:r>
      <w:r w:rsidRPr="00F37B16">
        <w:rPr>
          <w:rFonts w:ascii="Times New Roman" w:eastAsia="宋体" w:hAnsi="Times New Roman" w:cs="Times New Roman"/>
          <w:b/>
          <w:kern w:val="2"/>
          <w:sz w:val="21"/>
          <w:szCs w:val="21"/>
          <w:lang w:val="en-US" w:eastAsia="zh-CN"/>
        </w:rPr>
        <w:t>remote UE’s C-RNTI should be included in the RRC Reconfiguration Complete of step 5.</w:t>
      </w:r>
    </w:p>
    <w:p w14:paraId="38680CDA" w14:textId="59CF1CF0" w:rsidR="005E53BE"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2E545D">
        <w:rPr>
          <w:rFonts w:ascii="Times New Roman" w:eastAsia="宋体" w:hAnsi="Times New Roman" w:cs="Times New Roman"/>
          <w:b/>
          <w:kern w:val="2"/>
          <w:sz w:val="21"/>
          <w:szCs w:val="21"/>
          <w:lang w:val="en-US" w:eastAsia="zh-CN"/>
        </w:rPr>
        <w:t>5</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RAN2 to prioritize the direct to indirect path switch via RRC_CONNECTED Relay UE</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 xml:space="preserve"> and pursue the direct to indirect path switch via RRC_INACTIVE</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RRC_IDLE Relay UE if time permitted.</w:t>
      </w:r>
    </w:p>
    <w:p w14:paraId="665B8288" w14:textId="4284A439" w:rsidR="005E53BE" w:rsidRDefault="002E545D"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6a</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direct to indirect, RRC_INACTIVE/</w:t>
      </w:r>
      <w:r w:rsidRPr="009D353F">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RRC</w:t>
      </w:r>
      <w:r>
        <w:rPr>
          <w:rFonts w:ascii="Times New Roman" w:eastAsia="宋体" w:hAnsi="Times New Roman" w:cs="Times New Roman" w:hint="eastAsia"/>
          <w:b/>
          <w:kern w:val="2"/>
          <w:sz w:val="21"/>
          <w:szCs w:val="21"/>
          <w:lang w:val="en-US" w:eastAsia="zh-CN"/>
        </w:rPr>
        <w:t>_</w:t>
      </w:r>
      <w:r>
        <w:rPr>
          <w:rFonts w:ascii="Times New Roman" w:eastAsia="宋体" w:hAnsi="Times New Roman" w:cs="Times New Roman"/>
          <w:b/>
          <w:kern w:val="2"/>
          <w:sz w:val="21"/>
          <w:szCs w:val="21"/>
          <w:lang w:val="en-US" w:eastAsia="zh-CN"/>
        </w:rPr>
        <w:t xml:space="preserve">IDLE Relay UE enters RRC_CONNECTED state (triggered by remote UE), upon receiving data (i.e. Remote UE’s </w:t>
      </w:r>
      <w:r w:rsidRPr="00C04A85">
        <w:rPr>
          <w:rFonts w:ascii="Times New Roman" w:eastAsia="宋体" w:hAnsi="Times New Roman" w:cs="Times New Roman"/>
          <w:b/>
          <w:kern w:val="2"/>
          <w:sz w:val="21"/>
          <w:szCs w:val="21"/>
          <w:lang w:val="en-US" w:eastAsia="zh-CN"/>
        </w:rPr>
        <w:t>RRC Reconfiguration complete message</w:t>
      </w:r>
      <w:r>
        <w:rPr>
          <w:rFonts w:ascii="Times New Roman" w:eastAsia="宋体" w:hAnsi="Times New Roman" w:cs="Times New Roman"/>
          <w:b/>
          <w:kern w:val="2"/>
          <w:sz w:val="21"/>
          <w:szCs w:val="21"/>
          <w:lang w:val="en-US" w:eastAsia="zh-CN"/>
        </w:rPr>
        <w:t>) from PC5 RLC.</w:t>
      </w:r>
    </w:p>
    <w:p w14:paraId="1BBC2F94" w14:textId="77777777" w:rsidR="005E53BE"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6b</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The PC5 RLC and Uu RLC are configured via dedicated signaling with default configuration, for Remote UE’s SRB1 of RRC Reconfiguration complete message.</w:t>
      </w:r>
    </w:p>
    <w:p w14:paraId="250B9D54" w14:textId="77777777" w:rsidR="005E53BE" w:rsidRPr="004E5556"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6c</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path switch from direct to indirect via RRC_INACTIVE</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RRC_IDLE Relay UE, the Relay UE ID in RRC Reconfiguration message can be index (e.g. allocated by Remote UE during discovery).</w:t>
      </w:r>
    </w:p>
    <w:p w14:paraId="287F667D" w14:textId="3A8B929E" w:rsidR="00426A96" w:rsidRDefault="00426A96" w:rsidP="005E53BE">
      <w:pPr>
        <w:spacing w:beforeLines="50" w:before="120" w:after="0"/>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Proposal 7: SL measurement report is needed in both indirect to direct path switch for serving Relay UE and direct to indirect path switch for neighbor Relay UE.</w:t>
      </w:r>
    </w:p>
    <w:p w14:paraId="3FE61502" w14:textId="4C85576A" w:rsidR="005E53BE"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426A96">
        <w:rPr>
          <w:rFonts w:ascii="Times New Roman" w:eastAsia="宋体" w:hAnsi="Times New Roman" w:cs="Times New Roman"/>
          <w:b/>
          <w:kern w:val="2"/>
          <w:sz w:val="21"/>
          <w:szCs w:val="21"/>
          <w:lang w:val="en-US" w:eastAsia="zh-CN"/>
        </w:rPr>
        <w:t>8a</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SL measurement of indirect to direct path switch, the SL measurement object can reuse R16 SL measurement object (i.e. SL carrier).</w:t>
      </w:r>
    </w:p>
    <w:p w14:paraId="78C0BE1F" w14:textId="32774AAF" w:rsidR="005E53BE"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426A96">
        <w:rPr>
          <w:rFonts w:ascii="Times New Roman" w:eastAsia="宋体" w:hAnsi="Times New Roman" w:cs="Times New Roman"/>
          <w:b/>
          <w:kern w:val="2"/>
          <w:sz w:val="21"/>
          <w:szCs w:val="21"/>
          <w:lang w:val="en-US" w:eastAsia="zh-CN"/>
        </w:rPr>
        <w:t>8b</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SL measurement of indirect to direct path switch, the SL measurement quantity is SL-RSRP.</w:t>
      </w:r>
    </w:p>
    <w:p w14:paraId="43FE3949" w14:textId="2578F8DD" w:rsidR="005E53BE"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426A96">
        <w:rPr>
          <w:rFonts w:ascii="Times New Roman" w:eastAsia="宋体" w:hAnsi="Times New Roman" w:cs="Times New Roman"/>
          <w:b/>
          <w:kern w:val="2"/>
          <w:sz w:val="21"/>
          <w:szCs w:val="21"/>
          <w:lang w:val="en-US" w:eastAsia="zh-CN"/>
        </w:rPr>
        <w:t>8c</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SL measurement of indirect to direct path switch, two new trigger events can be introduced:</w:t>
      </w:r>
    </w:p>
    <w:p w14:paraId="0AE88309" w14:textId="2CEFEF3B" w:rsidR="005E53BE" w:rsidRPr="001E5784" w:rsidRDefault="005E53BE" w:rsidP="005E53BE">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1</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SL</w:t>
      </w:r>
      <w:r w:rsidRPr="002512B1">
        <w:rPr>
          <w:rFonts w:ascii="Times New Roman" w:eastAsia="宋体" w:hAnsi="Times New Roman" w:cs="Times New Roman"/>
          <w:b/>
          <w:color w:val="auto"/>
          <w:sz w:val="21"/>
          <w:szCs w:val="21"/>
          <w:lang w:val="en-US" w:eastAsia="zh-CN"/>
        </w:rPr>
        <w:t xml:space="preserve">-RSRP of </w:t>
      </w:r>
      <w:r>
        <w:rPr>
          <w:rFonts w:ascii="Times New Roman" w:eastAsia="宋体" w:hAnsi="Times New Roman" w:cs="Times New Roman" w:hint="eastAsia"/>
          <w:b/>
          <w:color w:val="auto"/>
          <w:sz w:val="21"/>
          <w:szCs w:val="21"/>
          <w:lang w:val="en-US" w:eastAsia="zh-CN"/>
        </w:rPr>
        <w:t>serving</w:t>
      </w:r>
      <w:r w:rsidRPr="002512B1">
        <w:rPr>
          <w:rFonts w:ascii="Times New Roman" w:eastAsia="宋体" w:hAnsi="Times New Roman" w:cs="Times New Roman"/>
          <w:b/>
          <w:color w:val="auto"/>
          <w:sz w:val="21"/>
          <w:szCs w:val="21"/>
          <w:lang w:val="en-US" w:eastAsia="zh-CN"/>
        </w:rPr>
        <w:t xml:space="preserve"> Relay UE</w:t>
      </w:r>
      <w:r>
        <w:rPr>
          <w:rFonts w:ascii="Times New Roman" w:eastAsia="宋体" w:hAnsi="Times New Roman" w:cs="Times New Roman"/>
          <w:b/>
          <w:color w:val="auto"/>
          <w:sz w:val="21"/>
          <w:szCs w:val="21"/>
          <w:lang w:val="en-US" w:eastAsia="zh-CN"/>
        </w:rPr>
        <w:t xml:space="preserve"> is worse than </w:t>
      </w:r>
      <w:r w:rsidR="00426A96">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582F29A4" w14:textId="67593FFF" w:rsidR="005E53BE" w:rsidRPr="005E53BE" w:rsidRDefault="005E53BE" w:rsidP="005E53BE">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lastRenderedPageBreak/>
        <w:t>Event</w:t>
      </w:r>
      <w:r>
        <w:rPr>
          <w:rFonts w:ascii="Times New Roman" w:eastAsia="宋体" w:hAnsi="Times New Roman" w:cs="Times New Roman"/>
          <w:b/>
          <w:color w:val="auto"/>
          <w:sz w:val="21"/>
          <w:szCs w:val="21"/>
          <w:lang w:val="en-US" w:eastAsia="zh-CN"/>
        </w:rPr>
        <w:t>2</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SL</w:t>
      </w:r>
      <w:r w:rsidRPr="002512B1">
        <w:rPr>
          <w:rFonts w:ascii="Times New Roman" w:eastAsia="宋体" w:hAnsi="Times New Roman" w:cs="Times New Roman"/>
          <w:b/>
          <w:color w:val="auto"/>
          <w:sz w:val="21"/>
          <w:szCs w:val="21"/>
          <w:lang w:val="en-US" w:eastAsia="zh-CN"/>
        </w:rPr>
        <w:t xml:space="preserve">-RSRP of </w:t>
      </w:r>
      <w:r>
        <w:rPr>
          <w:rFonts w:ascii="Times New Roman" w:eastAsia="宋体" w:hAnsi="Times New Roman" w:cs="Times New Roman" w:hint="eastAsia"/>
          <w:b/>
          <w:color w:val="auto"/>
          <w:sz w:val="21"/>
          <w:szCs w:val="21"/>
          <w:lang w:val="en-US" w:eastAsia="zh-CN"/>
        </w:rPr>
        <w:t>serving</w:t>
      </w:r>
      <w:r w:rsidRPr="002512B1">
        <w:rPr>
          <w:rFonts w:ascii="Times New Roman" w:eastAsia="宋体" w:hAnsi="Times New Roman" w:cs="Times New Roman"/>
          <w:b/>
          <w:color w:val="auto"/>
          <w:sz w:val="21"/>
          <w:szCs w:val="21"/>
          <w:lang w:val="en-US" w:eastAsia="zh-CN"/>
        </w:rPr>
        <w:t xml:space="preserve"> Relay UE</w:t>
      </w:r>
      <w:r>
        <w:rPr>
          <w:rFonts w:ascii="Times New Roman" w:eastAsia="宋体" w:hAnsi="Times New Roman" w:cs="Times New Roman"/>
          <w:b/>
          <w:color w:val="auto"/>
          <w:sz w:val="21"/>
          <w:szCs w:val="21"/>
          <w:lang w:val="en-US" w:eastAsia="zh-CN"/>
        </w:rPr>
        <w:t xml:space="preserve"> is worse than </w:t>
      </w:r>
      <w:r w:rsidR="00426A96">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 and Uu-RSRP of neighbour</w:t>
      </w:r>
      <w:r w:rsidRPr="002512B1">
        <w:rPr>
          <w:rFonts w:ascii="Times New Roman" w:eastAsia="宋体" w:hAnsi="Times New Roman" w:cs="Times New Roman"/>
          <w:b/>
          <w:color w:val="auto"/>
          <w:sz w:val="21"/>
          <w:szCs w:val="21"/>
          <w:lang w:val="en-US" w:eastAsia="zh-CN"/>
        </w:rPr>
        <w:t xml:space="preserve"> cell</w:t>
      </w:r>
      <w:r>
        <w:rPr>
          <w:rFonts w:ascii="Times New Roman" w:eastAsia="宋体" w:hAnsi="Times New Roman" w:cs="Times New Roman"/>
          <w:b/>
          <w:color w:val="auto"/>
          <w:sz w:val="21"/>
          <w:szCs w:val="21"/>
          <w:lang w:val="en-US" w:eastAsia="zh-CN"/>
        </w:rPr>
        <w:t xml:space="preserve"> is better than </w:t>
      </w:r>
      <w:r w:rsidR="00426A96">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394710E6" w14:textId="65F90335" w:rsidR="005E53BE"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426A96">
        <w:rPr>
          <w:rFonts w:ascii="Times New Roman" w:eastAsia="宋体" w:hAnsi="Times New Roman" w:cs="Times New Roman"/>
          <w:b/>
          <w:kern w:val="2"/>
          <w:sz w:val="21"/>
          <w:szCs w:val="21"/>
          <w:lang w:val="en-US" w:eastAsia="zh-CN"/>
        </w:rPr>
        <w:t>8d</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indirect to direct path switch, RAN2 understands that gNB will not configure any serving cell related measurement and trigger events.</w:t>
      </w:r>
    </w:p>
    <w:p w14:paraId="5610E26B" w14:textId="1CFD05D6" w:rsidR="005E53BE"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426A96">
        <w:rPr>
          <w:rFonts w:ascii="Times New Roman" w:eastAsia="宋体" w:hAnsi="Times New Roman" w:cs="Times New Roman"/>
          <w:b/>
          <w:kern w:val="2"/>
          <w:sz w:val="21"/>
          <w:szCs w:val="21"/>
          <w:lang w:val="en-US" w:eastAsia="zh-CN"/>
        </w:rPr>
        <w:t>9a</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SL measurement of direct to indirect path switch, t</w:t>
      </w:r>
      <w:r w:rsidRPr="00246914">
        <w:rPr>
          <w:rFonts w:ascii="Times New Roman" w:eastAsia="宋体" w:hAnsi="Times New Roman" w:cs="Times New Roman"/>
          <w:b/>
          <w:kern w:val="2"/>
          <w:sz w:val="21"/>
          <w:szCs w:val="21"/>
          <w:lang w:val="en-US" w:eastAsia="zh-CN"/>
        </w:rPr>
        <w:t>he SL measurement object can reuse R16 SL measu</w:t>
      </w:r>
      <w:r>
        <w:rPr>
          <w:rFonts w:ascii="Times New Roman" w:eastAsia="宋体" w:hAnsi="Times New Roman" w:cs="Times New Roman"/>
          <w:b/>
          <w:kern w:val="2"/>
          <w:sz w:val="21"/>
          <w:szCs w:val="21"/>
          <w:lang w:val="en-US" w:eastAsia="zh-CN"/>
        </w:rPr>
        <w:t>rement object (i.e. SL carrier). FFS on whether “Allow-list</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Blocklist” is supported.</w:t>
      </w:r>
    </w:p>
    <w:p w14:paraId="7CF04FF8" w14:textId="31D5A6B4" w:rsidR="005E53BE" w:rsidRPr="00B17231" w:rsidRDefault="005E53BE" w:rsidP="005E53BE">
      <w:pPr>
        <w:spacing w:beforeLines="50" w:before="120" w:after="0"/>
        <w:rPr>
          <w:rFonts w:ascii="Times New Roman" w:eastAsia="宋体" w:hAnsi="Times New Roman" w:cs="Times New Roman"/>
          <w:b/>
          <w:kern w:val="2"/>
          <w:sz w:val="21"/>
          <w:szCs w:val="21"/>
          <w:lang w:eastAsia="zh-CN"/>
        </w:rPr>
      </w:pPr>
      <w:r>
        <w:rPr>
          <w:rFonts w:ascii="Times New Roman" w:eastAsia="宋体" w:hAnsi="Times New Roman" w:cs="Times New Roman"/>
          <w:b/>
          <w:kern w:val="2"/>
          <w:sz w:val="21"/>
          <w:szCs w:val="21"/>
          <w:lang w:eastAsia="zh-CN"/>
        </w:rPr>
        <w:t xml:space="preserve">Proposal </w:t>
      </w:r>
      <w:r w:rsidR="00426A96">
        <w:rPr>
          <w:rFonts w:ascii="Times New Roman" w:eastAsia="宋体" w:hAnsi="Times New Roman" w:cs="Times New Roman"/>
          <w:b/>
          <w:kern w:val="2"/>
          <w:sz w:val="21"/>
          <w:szCs w:val="21"/>
          <w:lang w:eastAsia="zh-CN"/>
        </w:rPr>
        <w:t>9b</w:t>
      </w:r>
      <w:r w:rsidRPr="00B17231">
        <w:rPr>
          <w:rFonts w:ascii="Times New Roman" w:eastAsia="宋体" w:hAnsi="Times New Roman" w:cs="Times New Roman"/>
          <w:b/>
          <w:kern w:val="2"/>
          <w:sz w:val="21"/>
          <w:szCs w:val="21"/>
          <w:lang w:eastAsia="zh-CN"/>
        </w:rPr>
        <w:t>: For SL measurement of</w:t>
      </w:r>
      <w:r>
        <w:rPr>
          <w:rFonts w:ascii="Times New Roman" w:eastAsia="宋体" w:hAnsi="Times New Roman" w:cs="Times New Roman"/>
          <w:b/>
          <w:kern w:val="2"/>
          <w:sz w:val="21"/>
          <w:szCs w:val="21"/>
          <w:lang w:eastAsia="zh-CN"/>
        </w:rPr>
        <w:t xml:space="preserve"> direct to indirect path switch</w:t>
      </w:r>
      <w:r w:rsidRPr="00B17231">
        <w:rPr>
          <w:rFonts w:ascii="Times New Roman" w:eastAsia="宋体" w:hAnsi="Times New Roman" w:cs="Times New Roman"/>
          <w:b/>
          <w:kern w:val="2"/>
          <w:sz w:val="21"/>
          <w:szCs w:val="21"/>
          <w:lang w:eastAsia="zh-CN"/>
        </w:rPr>
        <w:t xml:space="preserve">, </w:t>
      </w:r>
      <w:r>
        <w:rPr>
          <w:rFonts w:ascii="Times New Roman" w:eastAsia="宋体" w:hAnsi="Times New Roman" w:cs="Times New Roman"/>
          <w:b/>
          <w:kern w:val="2"/>
          <w:sz w:val="21"/>
          <w:szCs w:val="21"/>
          <w:lang w:val="en-US" w:eastAsia="zh-CN"/>
        </w:rPr>
        <w:t>the SL measurement quantity should use SD-RSRP as baseline. FFS on whether SL-RSRP can be used.</w:t>
      </w:r>
    </w:p>
    <w:p w14:paraId="6A431651" w14:textId="6C691790" w:rsidR="005E53BE"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426A96">
        <w:rPr>
          <w:rFonts w:ascii="Times New Roman" w:eastAsia="宋体" w:hAnsi="Times New Roman" w:cs="Times New Roman"/>
          <w:b/>
          <w:kern w:val="2"/>
          <w:sz w:val="21"/>
          <w:szCs w:val="21"/>
          <w:lang w:val="en-US" w:eastAsia="zh-CN"/>
        </w:rPr>
        <w:t>9c</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For SL measurement of direct to indirect path switch, two new trigger events can be introduced:</w:t>
      </w:r>
    </w:p>
    <w:p w14:paraId="2ABC0CA6" w14:textId="16B9D6CB" w:rsidR="005E53BE" w:rsidRPr="001E5784" w:rsidRDefault="005E53BE" w:rsidP="005E53BE">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1</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SD</w:t>
      </w:r>
      <w:r w:rsidRPr="002512B1">
        <w:rPr>
          <w:rFonts w:ascii="Times New Roman" w:eastAsia="宋体" w:hAnsi="Times New Roman" w:cs="Times New Roman"/>
          <w:b/>
          <w:color w:val="auto"/>
          <w:sz w:val="21"/>
          <w:szCs w:val="21"/>
          <w:lang w:val="en-US" w:eastAsia="zh-CN"/>
        </w:rPr>
        <w:t xml:space="preserve">-RSRP of </w:t>
      </w:r>
      <w:r>
        <w:rPr>
          <w:rFonts w:ascii="Times New Roman" w:eastAsia="宋体" w:hAnsi="Times New Roman" w:cs="Times New Roman" w:hint="eastAsia"/>
          <w:b/>
          <w:color w:val="auto"/>
          <w:sz w:val="21"/>
          <w:szCs w:val="21"/>
          <w:lang w:val="en-US" w:eastAsia="zh-CN"/>
        </w:rPr>
        <w:t>neighbour</w:t>
      </w:r>
      <w:r w:rsidRPr="002512B1">
        <w:rPr>
          <w:rFonts w:ascii="Times New Roman" w:eastAsia="宋体" w:hAnsi="Times New Roman" w:cs="Times New Roman"/>
          <w:b/>
          <w:color w:val="auto"/>
          <w:sz w:val="21"/>
          <w:szCs w:val="21"/>
          <w:lang w:val="en-US" w:eastAsia="zh-CN"/>
        </w:rPr>
        <w:t xml:space="preserve"> Relay UE</w:t>
      </w:r>
      <w:r>
        <w:rPr>
          <w:rFonts w:ascii="Times New Roman" w:eastAsia="宋体" w:hAnsi="Times New Roman" w:cs="Times New Roman"/>
          <w:b/>
          <w:color w:val="auto"/>
          <w:sz w:val="21"/>
          <w:szCs w:val="21"/>
          <w:lang w:val="en-US" w:eastAsia="zh-CN"/>
        </w:rPr>
        <w:t xml:space="preserve"> is better than </w:t>
      </w:r>
      <w:r w:rsidR="00426A96">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0B3E1360" w14:textId="14606F78" w:rsidR="005E53BE" w:rsidRPr="003E0200" w:rsidRDefault="005E53BE" w:rsidP="005E53BE">
      <w:pPr>
        <w:pStyle w:val="afff"/>
        <w:numPr>
          <w:ilvl w:val="0"/>
          <w:numId w:val="14"/>
        </w:numPr>
        <w:spacing w:beforeLines="50" w:before="120" w:after="0"/>
        <w:ind w:firstLineChars="0"/>
        <w:rPr>
          <w:rFonts w:ascii="Times New Roman" w:eastAsia="宋体" w:hAnsi="Times New Roman" w:cs="Times New Roman"/>
          <w:b/>
          <w:color w:val="auto"/>
          <w:sz w:val="21"/>
          <w:szCs w:val="21"/>
          <w:lang w:val="en-US" w:eastAsia="zh-CN"/>
        </w:rPr>
      </w:pPr>
      <w:r w:rsidRPr="001E45A7">
        <w:rPr>
          <w:rFonts w:ascii="Times New Roman" w:eastAsia="宋体" w:hAnsi="Times New Roman" w:cs="Times New Roman"/>
          <w:b/>
          <w:color w:val="auto"/>
          <w:sz w:val="21"/>
          <w:szCs w:val="21"/>
          <w:lang w:val="en-US" w:eastAsia="zh-CN"/>
        </w:rPr>
        <w:t>Event</w:t>
      </w:r>
      <w:r>
        <w:rPr>
          <w:rFonts w:ascii="Times New Roman" w:eastAsia="宋体" w:hAnsi="Times New Roman" w:cs="Times New Roman"/>
          <w:b/>
          <w:color w:val="auto"/>
          <w:sz w:val="21"/>
          <w:szCs w:val="21"/>
          <w:lang w:val="en-US" w:eastAsia="zh-CN"/>
        </w:rPr>
        <w:t>2</w:t>
      </w:r>
      <w:r w:rsidRPr="001E45A7">
        <w:rPr>
          <w:rFonts w:ascii="Times New Roman" w:eastAsia="宋体" w:hAnsi="Times New Roman" w:cs="Times New Roman"/>
          <w:b/>
          <w:color w:val="auto"/>
          <w:sz w:val="21"/>
          <w:szCs w:val="21"/>
          <w:lang w:val="en-US" w:eastAsia="zh-CN"/>
        </w:rPr>
        <w:t>:</w:t>
      </w:r>
      <w:r>
        <w:rPr>
          <w:rFonts w:ascii="Times New Roman" w:eastAsia="宋体" w:hAnsi="Times New Roman" w:cs="Times New Roman"/>
          <w:b/>
          <w:color w:val="auto"/>
          <w:sz w:val="21"/>
          <w:szCs w:val="21"/>
          <w:lang w:val="en-US" w:eastAsia="zh-CN"/>
        </w:rPr>
        <w:t xml:space="preserve"> </w:t>
      </w:r>
      <w:r w:rsidRPr="009B2A7C">
        <w:rPr>
          <w:rFonts w:ascii="Times New Roman" w:eastAsia="宋体" w:hAnsi="Times New Roman" w:cs="Times New Roman"/>
          <w:b/>
          <w:color w:val="auto"/>
          <w:sz w:val="21"/>
          <w:szCs w:val="21"/>
          <w:lang w:val="en-US" w:eastAsia="zh-CN"/>
        </w:rPr>
        <w:t xml:space="preserve">SD-RSRP of neighbour Relay UE is better than </w:t>
      </w:r>
      <w:r w:rsidR="00426A96">
        <w:rPr>
          <w:rFonts w:ascii="Times New Roman" w:eastAsia="宋体" w:hAnsi="Times New Roman" w:cs="Times New Roman"/>
          <w:b/>
          <w:color w:val="auto"/>
          <w:sz w:val="21"/>
          <w:szCs w:val="21"/>
          <w:lang w:val="en-US" w:eastAsia="zh-CN"/>
        </w:rPr>
        <w:t xml:space="preserve">a </w:t>
      </w:r>
      <w:r w:rsidRPr="009B2A7C">
        <w:rPr>
          <w:rFonts w:ascii="Times New Roman" w:eastAsia="宋体" w:hAnsi="Times New Roman" w:cs="Times New Roman"/>
          <w:b/>
          <w:color w:val="auto"/>
          <w:sz w:val="21"/>
          <w:szCs w:val="21"/>
          <w:lang w:val="en-US" w:eastAsia="zh-CN"/>
        </w:rPr>
        <w:t>threshold</w:t>
      </w:r>
      <w:r>
        <w:rPr>
          <w:rFonts w:ascii="Times New Roman" w:eastAsia="宋体" w:hAnsi="Times New Roman" w:cs="Times New Roman"/>
          <w:b/>
          <w:color w:val="auto"/>
          <w:sz w:val="21"/>
          <w:szCs w:val="21"/>
          <w:lang w:val="en-US" w:eastAsia="zh-CN"/>
        </w:rPr>
        <w:t xml:space="preserve"> and Uu-RSRP of serving</w:t>
      </w:r>
      <w:r w:rsidRPr="002512B1">
        <w:rPr>
          <w:rFonts w:ascii="Times New Roman" w:eastAsia="宋体" w:hAnsi="Times New Roman" w:cs="Times New Roman"/>
          <w:b/>
          <w:color w:val="auto"/>
          <w:sz w:val="21"/>
          <w:szCs w:val="21"/>
          <w:lang w:val="en-US" w:eastAsia="zh-CN"/>
        </w:rPr>
        <w:t xml:space="preserve"> cell</w:t>
      </w:r>
      <w:r>
        <w:rPr>
          <w:rFonts w:ascii="Times New Roman" w:eastAsia="宋体" w:hAnsi="Times New Roman" w:cs="Times New Roman"/>
          <w:b/>
          <w:color w:val="auto"/>
          <w:sz w:val="21"/>
          <w:szCs w:val="21"/>
          <w:lang w:val="en-US" w:eastAsia="zh-CN"/>
        </w:rPr>
        <w:t xml:space="preserve"> is worse than </w:t>
      </w:r>
      <w:r w:rsidR="00426A96">
        <w:rPr>
          <w:rFonts w:ascii="Times New Roman" w:eastAsia="宋体" w:hAnsi="Times New Roman" w:cs="Times New Roman"/>
          <w:b/>
          <w:color w:val="auto"/>
          <w:sz w:val="21"/>
          <w:szCs w:val="21"/>
          <w:lang w:val="en-US" w:eastAsia="zh-CN"/>
        </w:rPr>
        <w:t xml:space="preserve">a </w:t>
      </w:r>
      <w:r>
        <w:rPr>
          <w:rFonts w:ascii="Times New Roman" w:eastAsia="宋体" w:hAnsi="Times New Roman" w:cs="Times New Roman"/>
          <w:b/>
          <w:color w:val="auto"/>
          <w:sz w:val="21"/>
          <w:szCs w:val="21"/>
          <w:lang w:val="en-US" w:eastAsia="zh-CN"/>
        </w:rPr>
        <w:t>threshold</w:t>
      </w:r>
    </w:p>
    <w:p w14:paraId="6779FFE5" w14:textId="2123B6D6" w:rsidR="005E53BE" w:rsidRDefault="005E53BE" w:rsidP="005E53B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146506">
        <w:rPr>
          <w:rFonts w:ascii="Times New Roman" w:eastAsia="宋体" w:hAnsi="Times New Roman" w:cs="Times New Roman"/>
          <w:b/>
          <w:kern w:val="2"/>
          <w:sz w:val="21"/>
          <w:szCs w:val="21"/>
          <w:lang w:val="en-US" w:eastAsia="zh-CN"/>
        </w:rPr>
        <w:t>9</w:t>
      </w:r>
      <w:r>
        <w:rPr>
          <w:rFonts w:ascii="Times New Roman" w:eastAsia="宋体" w:hAnsi="Times New Roman" w:cs="Times New Roman"/>
          <w:b/>
          <w:kern w:val="2"/>
          <w:sz w:val="21"/>
          <w:szCs w:val="21"/>
          <w:lang w:val="en-US" w:eastAsia="zh-CN"/>
        </w:rPr>
        <w:t>d</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RAN2 to discuss whether to consider the A2 event (i.e. Uu-RSRP of </w:t>
      </w:r>
      <w:r w:rsidR="00426A96">
        <w:rPr>
          <w:rFonts w:ascii="Times New Roman" w:eastAsia="宋体" w:hAnsi="Times New Roman" w:cs="Times New Roman"/>
          <w:b/>
          <w:kern w:val="2"/>
          <w:sz w:val="21"/>
          <w:szCs w:val="21"/>
          <w:lang w:val="en-US" w:eastAsia="zh-CN"/>
        </w:rPr>
        <w:t xml:space="preserve">serving </w:t>
      </w:r>
      <w:r>
        <w:rPr>
          <w:rFonts w:ascii="Times New Roman" w:eastAsia="宋体" w:hAnsi="Times New Roman" w:cs="Times New Roman"/>
          <w:b/>
          <w:kern w:val="2"/>
          <w:sz w:val="21"/>
          <w:szCs w:val="21"/>
          <w:lang w:val="en-US" w:eastAsia="zh-CN"/>
        </w:rPr>
        <w:t>cell is worse than a threshold) as new trigger event for SL measurement for direct to indirect path switch.</w:t>
      </w:r>
    </w:p>
    <w:p w14:paraId="22CE2541" w14:textId="75EA3A73" w:rsidR="005E53BE" w:rsidRPr="00436AB9" w:rsidRDefault="005E53BE" w:rsidP="005E53BE">
      <w:pPr>
        <w:spacing w:beforeLines="50" w:before="120" w:after="0"/>
        <w:rPr>
          <w:rFonts w:ascii="Times New Roman" w:eastAsia="宋体" w:hAnsi="Times New Roman" w:cs="Times New Roman"/>
          <w:b/>
          <w:kern w:val="2"/>
          <w:sz w:val="21"/>
          <w:szCs w:val="21"/>
          <w:lang w:eastAsia="zh-CN"/>
        </w:rPr>
      </w:pPr>
      <w:r w:rsidRPr="00436AB9">
        <w:rPr>
          <w:rFonts w:ascii="Times New Roman" w:eastAsia="宋体" w:hAnsi="Times New Roman" w:cs="Times New Roman"/>
          <w:b/>
          <w:kern w:val="2"/>
          <w:sz w:val="21"/>
          <w:szCs w:val="21"/>
          <w:lang w:eastAsia="zh-CN"/>
        </w:rPr>
        <w:t xml:space="preserve">Proposal </w:t>
      </w:r>
      <w:r w:rsidR="00426A96" w:rsidRPr="00436AB9">
        <w:rPr>
          <w:rFonts w:ascii="Times New Roman" w:eastAsia="宋体" w:hAnsi="Times New Roman" w:cs="Times New Roman"/>
          <w:b/>
          <w:kern w:val="2"/>
          <w:sz w:val="21"/>
          <w:szCs w:val="21"/>
          <w:lang w:eastAsia="zh-CN"/>
        </w:rPr>
        <w:t>9</w:t>
      </w:r>
      <w:r w:rsidR="00426A96" w:rsidRPr="00436AB9">
        <w:rPr>
          <w:rFonts w:ascii="Times New Roman" w:eastAsia="宋体" w:hAnsi="Times New Roman" w:cs="Times New Roman" w:hint="eastAsia"/>
          <w:b/>
          <w:kern w:val="2"/>
          <w:sz w:val="21"/>
          <w:szCs w:val="21"/>
          <w:lang w:eastAsia="zh-CN"/>
        </w:rPr>
        <w:t>e</w:t>
      </w:r>
      <w:r w:rsidRPr="00436AB9">
        <w:rPr>
          <w:rFonts w:ascii="Times New Roman" w:eastAsia="宋体" w:hAnsi="Times New Roman" w:cs="Times New Roman"/>
          <w:b/>
          <w:kern w:val="2"/>
          <w:sz w:val="21"/>
          <w:szCs w:val="21"/>
          <w:lang w:eastAsia="zh-CN"/>
        </w:rPr>
        <w:t>: The serving cell ID included in the neighbor Relay UE measurement report is CGI+PCI.</w:t>
      </w:r>
    </w:p>
    <w:p w14:paraId="26278F27" w14:textId="35D13C13" w:rsidR="005E53BE" w:rsidRPr="00436AB9" w:rsidRDefault="005E53BE" w:rsidP="00426A96">
      <w:pPr>
        <w:spacing w:beforeLines="50" w:before="120" w:after="0"/>
        <w:rPr>
          <w:rFonts w:ascii="Times New Roman" w:eastAsia="宋体" w:hAnsi="Times New Roman" w:cs="Times New Roman"/>
          <w:b/>
          <w:kern w:val="2"/>
          <w:sz w:val="21"/>
          <w:szCs w:val="21"/>
          <w:lang w:eastAsia="zh-CN"/>
        </w:rPr>
      </w:pPr>
      <w:r w:rsidRPr="00436AB9">
        <w:rPr>
          <w:rFonts w:ascii="Times New Roman" w:eastAsia="宋体" w:hAnsi="Times New Roman" w:cs="Times New Roman"/>
          <w:b/>
          <w:kern w:val="2"/>
          <w:sz w:val="21"/>
          <w:szCs w:val="21"/>
          <w:lang w:eastAsia="zh-CN"/>
        </w:rPr>
        <w:t xml:space="preserve">Proposal </w:t>
      </w:r>
      <w:r w:rsidR="00426A96" w:rsidRPr="00436AB9">
        <w:rPr>
          <w:rFonts w:ascii="Times New Roman" w:eastAsia="宋体" w:hAnsi="Times New Roman" w:cs="Times New Roman"/>
          <w:b/>
          <w:kern w:val="2"/>
          <w:sz w:val="21"/>
          <w:szCs w:val="21"/>
          <w:lang w:eastAsia="zh-CN"/>
        </w:rPr>
        <w:t>10</w:t>
      </w:r>
      <w:r w:rsidRPr="00436AB9">
        <w:rPr>
          <w:rFonts w:ascii="Times New Roman" w:eastAsia="宋体" w:hAnsi="Times New Roman" w:cs="Times New Roman"/>
          <w:b/>
          <w:kern w:val="2"/>
          <w:sz w:val="21"/>
          <w:szCs w:val="21"/>
          <w:lang w:eastAsia="zh-CN"/>
        </w:rPr>
        <w:t>: In case there is no neighbor cell</w:t>
      </w:r>
      <w:r w:rsidRPr="00436AB9">
        <w:rPr>
          <w:rFonts w:ascii="Times New Roman" w:eastAsia="宋体" w:hAnsi="Times New Roman" w:cs="Times New Roman" w:hint="eastAsia"/>
          <w:b/>
          <w:kern w:val="2"/>
          <w:sz w:val="21"/>
          <w:szCs w:val="21"/>
          <w:lang w:eastAsia="zh-CN"/>
        </w:rPr>
        <w:t>/</w:t>
      </w:r>
      <w:r w:rsidRPr="00436AB9">
        <w:rPr>
          <w:rFonts w:ascii="Times New Roman" w:eastAsia="宋体" w:hAnsi="Times New Roman" w:cs="Times New Roman"/>
          <w:b/>
          <w:kern w:val="2"/>
          <w:sz w:val="21"/>
          <w:szCs w:val="21"/>
          <w:lang w:eastAsia="zh-CN"/>
        </w:rPr>
        <w:t>neighbor Relay UE belonging to intra-gNB available</w:t>
      </w:r>
      <w:r w:rsidRPr="00436AB9">
        <w:rPr>
          <w:rFonts w:ascii="Times New Roman" w:eastAsia="宋体" w:hAnsi="Times New Roman" w:cs="Times New Roman" w:hint="eastAsia"/>
          <w:b/>
          <w:kern w:val="2"/>
          <w:sz w:val="21"/>
          <w:szCs w:val="21"/>
          <w:lang w:eastAsia="zh-CN"/>
        </w:rPr>
        <w:t>,</w:t>
      </w:r>
      <w:r w:rsidRPr="00436AB9">
        <w:rPr>
          <w:rFonts w:ascii="Times New Roman" w:eastAsia="宋体" w:hAnsi="Times New Roman" w:cs="Times New Roman"/>
          <w:b/>
          <w:kern w:val="2"/>
          <w:sz w:val="21"/>
          <w:szCs w:val="21"/>
          <w:lang w:eastAsia="zh-CN"/>
        </w:rPr>
        <w:t xml:space="preserve"> </w:t>
      </w:r>
      <w:r w:rsidRPr="00436AB9">
        <w:rPr>
          <w:rFonts w:ascii="Times New Roman" w:eastAsia="宋体" w:hAnsi="Times New Roman" w:cs="Times New Roman" w:hint="eastAsia"/>
          <w:b/>
          <w:kern w:val="2"/>
          <w:sz w:val="21"/>
          <w:szCs w:val="21"/>
          <w:lang w:eastAsia="zh-CN"/>
        </w:rPr>
        <w:t>legacy</w:t>
      </w:r>
      <w:r w:rsidRPr="00436AB9">
        <w:rPr>
          <w:rFonts w:ascii="Times New Roman" w:eastAsia="宋体" w:hAnsi="Times New Roman" w:cs="Times New Roman"/>
          <w:b/>
          <w:kern w:val="2"/>
          <w:sz w:val="21"/>
          <w:szCs w:val="21"/>
          <w:lang w:eastAsia="zh-CN"/>
        </w:rPr>
        <w:t xml:space="preserve"> behavior can be used, i.e. gNB to release Remote UE to RRC_IDLE</w:t>
      </w:r>
      <w:r w:rsidRPr="00436AB9">
        <w:rPr>
          <w:rFonts w:ascii="Times New Roman" w:eastAsia="宋体" w:hAnsi="Times New Roman" w:cs="Times New Roman" w:hint="eastAsia"/>
          <w:b/>
          <w:kern w:val="2"/>
          <w:sz w:val="21"/>
          <w:szCs w:val="21"/>
          <w:lang w:eastAsia="zh-CN"/>
        </w:rPr>
        <w:t>/</w:t>
      </w:r>
      <w:r w:rsidRPr="00436AB9">
        <w:rPr>
          <w:rFonts w:ascii="Times New Roman" w:eastAsia="宋体" w:hAnsi="Times New Roman" w:cs="Times New Roman"/>
          <w:b/>
          <w:kern w:val="2"/>
          <w:sz w:val="21"/>
          <w:szCs w:val="21"/>
          <w:lang w:eastAsia="zh-CN"/>
        </w:rPr>
        <w:t>RRC_INACTIVE, or Remote UE to perform RRC re-establishment after detecting the PC5</w:t>
      </w:r>
      <w:r w:rsidRPr="00436AB9">
        <w:rPr>
          <w:rFonts w:ascii="Times New Roman" w:eastAsia="宋体" w:hAnsi="Times New Roman" w:cs="Times New Roman" w:hint="eastAsia"/>
          <w:b/>
          <w:kern w:val="2"/>
          <w:sz w:val="21"/>
          <w:szCs w:val="21"/>
          <w:lang w:eastAsia="zh-CN"/>
        </w:rPr>
        <w:t>/</w:t>
      </w:r>
      <w:r w:rsidRPr="00436AB9">
        <w:rPr>
          <w:rFonts w:ascii="Times New Roman" w:eastAsia="宋体" w:hAnsi="Times New Roman" w:cs="Times New Roman"/>
          <w:b/>
          <w:kern w:val="2"/>
          <w:sz w:val="21"/>
          <w:szCs w:val="21"/>
          <w:lang w:eastAsia="zh-CN"/>
        </w:rPr>
        <w:t>Uu RLF</w:t>
      </w:r>
      <w:r w:rsidRPr="00436AB9">
        <w:rPr>
          <w:rFonts w:ascii="Times New Roman" w:eastAsia="宋体" w:hAnsi="Times New Roman" w:cs="Times New Roman" w:hint="eastAsia"/>
          <w:b/>
          <w:kern w:val="2"/>
          <w:sz w:val="21"/>
          <w:szCs w:val="21"/>
          <w:lang w:eastAsia="zh-CN"/>
        </w:rPr>
        <w:t>.</w:t>
      </w:r>
    </w:p>
    <w:p w14:paraId="1069032E" w14:textId="20577908" w:rsidR="002743C2" w:rsidRPr="00436AB9" w:rsidRDefault="00426A96" w:rsidP="00436AB9">
      <w:pPr>
        <w:spacing w:beforeLines="50" w:before="120" w:after="0"/>
        <w:rPr>
          <w:rFonts w:ascii="Times New Roman" w:eastAsia="宋体" w:hAnsi="Times New Roman" w:cs="Times New Roman"/>
          <w:b/>
          <w:kern w:val="2"/>
          <w:sz w:val="21"/>
          <w:szCs w:val="21"/>
          <w:lang w:eastAsia="zh-CN"/>
        </w:rPr>
      </w:pPr>
      <w:r w:rsidRPr="00436AB9">
        <w:rPr>
          <w:rFonts w:ascii="Times New Roman" w:eastAsia="宋体" w:hAnsi="Times New Roman" w:cs="Times New Roman"/>
          <w:b/>
          <w:kern w:val="2"/>
          <w:sz w:val="21"/>
          <w:szCs w:val="21"/>
          <w:lang w:eastAsia="zh-CN"/>
        </w:rPr>
        <w:t>Proposal 11: Legacy T304 based failure detection is applicable to path switch from indirect to direct case, i.e. T304 expiry indicates the path switch failure.</w:t>
      </w:r>
    </w:p>
    <w:p w14:paraId="2926DEBC" w14:textId="77777777" w:rsidR="00426A96" w:rsidRPr="00436AB9" w:rsidRDefault="00426A96" w:rsidP="00436AB9">
      <w:pPr>
        <w:spacing w:beforeLines="50" w:before="120" w:after="0"/>
        <w:rPr>
          <w:rFonts w:ascii="Times New Roman" w:eastAsia="宋体" w:hAnsi="Times New Roman" w:cs="Times New Roman"/>
          <w:b/>
          <w:kern w:val="2"/>
          <w:sz w:val="21"/>
          <w:szCs w:val="21"/>
          <w:lang w:eastAsia="zh-CN"/>
        </w:rPr>
      </w:pPr>
      <w:r w:rsidRPr="00436AB9">
        <w:rPr>
          <w:rFonts w:ascii="Times New Roman" w:eastAsia="宋体" w:hAnsi="Times New Roman" w:cs="Times New Roman"/>
          <w:b/>
          <w:kern w:val="2"/>
          <w:sz w:val="21"/>
          <w:szCs w:val="21"/>
          <w:lang w:eastAsia="zh-CN"/>
        </w:rPr>
        <w:t>Proposal 12: In traduce a new time like T304 to support timer based failure detection for path switch from direct to indirect case.</w:t>
      </w:r>
    </w:p>
    <w:p w14:paraId="25C6FDF0" w14:textId="114C23FE" w:rsidR="002743C2" w:rsidRPr="00436AB9" w:rsidRDefault="00426A96" w:rsidP="00436AB9">
      <w:pPr>
        <w:spacing w:beforeLines="50" w:before="120" w:after="0"/>
        <w:rPr>
          <w:rFonts w:ascii="Times New Roman" w:eastAsia="宋体" w:hAnsi="Times New Roman" w:cs="Times New Roman"/>
          <w:b/>
          <w:kern w:val="2"/>
          <w:sz w:val="21"/>
          <w:szCs w:val="21"/>
          <w:lang w:eastAsia="zh-CN"/>
        </w:rPr>
      </w:pPr>
      <w:r w:rsidRPr="00436AB9">
        <w:rPr>
          <w:rFonts w:ascii="Times New Roman" w:eastAsia="宋体" w:hAnsi="Times New Roman" w:cs="Times New Roman"/>
          <w:b/>
          <w:kern w:val="2"/>
          <w:sz w:val="21"/>
          <w:szCs w:val="21"/>
          <w:lang w:eastAsia="zh-CN"/>
        </w:rPr>
        <w:t>Proposal 13: Upon path switch failure detected for direct-to-indirect case and indirect-to-direct case, remote UE should trigger RRC re-establishment procedure.</w:t>
      </w:r>
    </w:p>
    <w:p w14:paraId="7089A966" w14:textId="03B6F5AB" w:rsidR="0069484F" w:rsidRPr="00436AB9" w:rsidRDefault="00426A96" w:rsidP="00436AB9">
      <w:pPr>
        <w:spacing w:beforeLines="50" w:before="120" w:after="0"/>
        <w:rPr>
          <w:rFonts w:ascii="Times New Roman" w:eastAsia="宋体" w:hAnsi="Times New Roman" w:cs="Times New Roman"/>
          <w:b/>
          <w:kern w:val="2"/>
          <w:sz w:val="21"/>
          <w:szCs w:val="21"/>
          <w:lang w:eastAsia="zh-CN"/>
        </w:rPr>
      </w:pPr>
      <w:r w:rsidRPr="00436AB9">
        <w:rPr>
          <w:rFonts w:ascii="Times New Roman" w:eastAsia="宋体" w:hAnsi="Times New Roman" w:cs="Times New Roman"/>
          <w:b/>
          <w:kern w:val="2"/>
          <w:sz w:val="21"/>
          <w:szCs w:val="21"/>
          <w:lang w:eastAsia="zh-CN"/>
        </w:rPr>
        <w:t>Proposal 14: In case of relay UE HO, relay UE can send a PC5-S message to its connected remote UE(s) to trigger remote UE’s RRC re-establishment.</w:t>
      </w:r>
    </w:p>
    <w:p w14:paraId="345F10E8" w14:textId="0F0580A7" w:rsidR="0069484F" w:rsidRPr="00436AB9" w:rsidRDefault="0069484F" w:rsidP="00436AB9">
      <w:pPr>
        <w:spacing w:beforeLines="50" w:before="120" w:after="0"/>
        <w:rPr>
          <w:rFonts w:ascii="Times New Roman" w:eastAsia="宋体" w:hAnsi="Times New Roman" w:cs="Times New Roman"/>
          <w:b/>
          <w:kern w:val="2"/>
          <w:sz w:val="21"/>
          <w:szCs w:val="21"/>
          <w:lang w:eastAsia="zh-CN"/>
        </w:rPr>
      </w:pPr>
      <w:r w:rsidRPr="00436AB9">
        <w:rPr>
          <w:rFonts w:ascii="Times New Roman" w:eastAsia="宋体" w:hAnsi="Times New Roman" w:cs="Times New Roman"/>
          <w:b/>
          <w:kern w:val="2"/>
          <w:sz w:val="21"/>
          <w:szCs w:val="21"/>
          <w:lang w:eastAsia="zh-CN"/>
        </w:rPr>
        <w:t xml:space="preserve">Proposal </w:t>
      </w:r>
      <w:r w:rsidR="008C2AED" w:rsidRPr="00436AB9">
        <w:rPr>
          <w:rFonts w:ascii="Times New Roman" w:eastAsia="宋体" w:hAnsi="Times New Roman" w:cs="Times New Roman"/>
          <w:b/>
          <w:kern w:val="2"/>
          <w:sz w:val="21"/>
          <w:szCs w:val="21"/>
          <w:lang w:eastAsia="zh-CN"/>
        </w:rPr>
        <w:t>1</w:t>
      </w:r>
      <w:r w:rsidR="00426A96" w:rsidRPr="00436AB9">
        <w:rPr>
          <w:rFonts w:ascii="Times New Roman" w:eastAsia="宋体" w:hAnsi="Times New Roman" w:cs="Times New Roman"/>
          <w:b/>
          <w:kern w:val="2"/>
          <w:sz w:val="21"/>
          <w:szCs w:val="21"/>
          <w:lang w:eastAsia="zh-CN"/>
        </w:rPr>
        <w:t>5</w:t>
      </w:r>
      <w:r w:rsidRPr="00436AB9">
        <w:rPr>
          <w:rFonts w:ascii="Times New Roman" w:eastAsia="宋体" w:hAnsi="Times New Roman" w:cs="Times New Roman"/>
          <w:b/>
          <w:kern w:val="2"/>
          <w:sz w:val="21"/>
          <w:szCs w:val="21"/>
          <w:lang w:eastAsia="zh-CN"/>
        </w:rPr>
        <w:t>: The legacy PDCP behaviour is baseline for the lossless of serving continuity. RAN2 to discuss the need of remote UE PDCP re-transmission based on the PDCP status report as enhancement.</w:t>
      </w:r>
    </w:p>
    <w:bookmarkEnd w:id="25"/>
    <w:bookmarkEnd w:id="26"/>
    <w:p w14:paraId="21035831" w14:textId="79DD4517" w:rsidR="00486822" w:rsidRPr="00486822" w:rsidRDefault="006726B0" w:rsidP="00CA641E">
      <w:pPr>
        <w:pStyle w:val="1"/>
        <w:numPr>
          <w:ilvl w:val="0"/>
          <w:numId w:val="2"/>
        </w:numPr>
        <w:tabs>
          <w:tab w:val="clear" w:pos="432"/>
        </w:tabs>
        <w:ind w:left="567" w:hanging="567"/>
        <w:rPr>
          <w:rFonts w:ascii="Arial" w:eastAsiaTheme="minorEastAsia" w:hAnsi="Arial" w:cs="Times New Roman"/>
          <w:lang w:eastAsia="zh-CN"/>
        </w:rPr>
      </w:pPr>
      <w:r w:rsidRPr="00CA641E">
        <w:rPr>
          <w:rFonts w:ascii="Arial" w:eastAsia="MS Mincho" w:hAnsi="Arial" w:cs="Times New Roman" w:hint="eastAsia"/>
          <w:lang w:eastAsia="zh-CN"/>
        </w:rPr>
        <w:t>R</w:t>
      </w:r>
      <w:r w:rsidRPr="00CA641E">
        <w:rPr>
          <w:rFonts w:ascii="Arial" w:eastAsia="MS Mincho" w:hAnsi="Arial" w:cs="Times New Roman"/>
          <w:lang w:eastAsia="zh-CN"/>
        </w:rPr>
        <w:t>eference</w:t>
      </w:r>
    </w:p>
    <w:p w14:paraId="566145A7" w14:textId="4FD77C71" w:rsidR="00486822" w:rsidRDefault="00953AAA" w:rsidP="0051198A">
      <w:pPr>
        <w:pStyle w:val="References"/>
        <w:numPr>
          <w:ilvl w:val="0"/>
          <w:numId w:val="12"/>
        </w:numPr>
        <w:tabs>
          <w:tab w:val="left" w:pos="420"/>
        </w:tabs>
        <w:ind w:right="220"/>
        <w:rPr>
          <w:kern w:val="2"/>
          <w:sz w:val="22"/>
          <w:szCs w:val="22"/>
          <w:lang w:eastAsia="zh-CN"/>
        </w:rPr>
      </w:pPr>
      <w:r w:rsidRPr="00953AAA">
        <w:rPr>
          <w:kern w:val="2"/>
          <w:sz w:val="22"/>
          <w:szCs w:val="22"/>
          <w:lang w:eastAsia="zh-CN"/>
        </w:rPr>
        <w:t>RP-</w:t>
      </w:r>
      <w:r w:rsidR="009220A3">
        <w:rPr>
          <w:kern w:val="2"/>
          <w:sz w:val="22"/>
          <w:szCs w:val="22"/>
          <w:lang w:eastAsia="zh-CN"/>
        </w:rPr>
        <w:t>210904</w:t>
      </w:r>
      <w:r w:rsidR="00486822" w:rsidRPr="006218B3">
        <w:rPr>
          <w:kern w:val="2"/>
          <w:sz w:val="22"/>
          <w:szCs w:val="22"/>
          <w:lang w:eastAsia="zh-CN"/>
        </w:rPr>
        <w:t>, “</w:t>
      </w:r>
      <w:r w:rsidR="009220A3">
        <w:rPr>
          <w:kern w:val="2"/>
          <w:sz w:val="22"/>
          <w:szCs w:val="22"/>
          <w:lang w:eastAsia="zh-CN"/>
        </w:rPr>
        <w:t>New WID on NR Sidelink Relay</w:t>
      </w:r>
      <w:r w:rsidR="00486822" w:rsidRPr="006218B3">
        <w:rPr>
          <w:kern w:val="2"/>
          <w:sz w:val="22"/>
          <w:szCs w:val="22"/>
          <w:lang w:eastAsia="zh-CN"/>
        </w:rPr>
        <w:t xml:space="preserve">”, </w:t>
      </w:r>
      <w:r w:rsidR="009220A3" w:rsidRPr="009220A3">
        <w:rPr>
          <w:kern w:val="2"/>
          <w:sz w:val="22"/>
          <w:szCs w:val="22"/>
          <w:lang w:eastAsia="zh-CN"/>
        </w:rPr>
        <w:t>Ericsson (Moderator), OPPO (rapporteur)</w:t>
      </w:r>
      <w:r w:rsidR="00486822" w:rsidRPr="006218B3">
        <w:rPr>
          <w:kern w:val="2"/>
          <w:sz w:val="22"/>
          <w:szCs w:val="22"/>
          <w:lang w:eastAsia="zh-CN"/>
        </w:rPr>
        <w:t>, RAN#</w:t>
      </w:r>
      <w:r>
        <w:rPr>
          <w:kern w:val="2"/>
          <w:sz w:val="22"/>
          <w:szCs w:val="22"/>
          <w:lang w:eastAsia="zh-CN"/>
        </w:rPr>
        <w:t>9</w:t>
      </w:r>
      <w:r w:rsidR="009220A3">
        <w:rPr>
          <w:kern w:val="2"/>
          <w:sz w:val="22"/>
          <w:szCs w:val="22"/>
          <w:lang w:eastAsia="zh-CN"/>
        </w:rPr>
        <w:t>1</w:t>
      </w:r>
      <w:r w:rsidRPr="006218B3">
        <w:rPr>
          <w:kern w:val="2"/>
          <w:sz w:val="22"/>
          <w:szCs w:val="22"/>
          <w:lang w:eastAsia="zh-CN"/>
        </w:rPr>
        <w:t>e</w:t>
      </w:r>
      <w:r w:rsidR="00486822" w:rsidRPr="006218B3">
        <w:rPr>
          <w:kern w:val="2"/>
          <w:sz w:val="22"/>
          <w:szCs w:val="22"/>
          <w:lang w:eastAsia="zh-CN"/>
        </w:rPr>
        <w:t xml:space="preserve">, </w:t>
      </w:r>
      <w:r w:rsidR="009220A3">
        <w:rPr>
          <w:kern w:val="2"/>
          <w:sz w:val="22"/>
          <w:szCs w:val="22"/>
          <w:lang w:eastAsia="zh-CN"/>
        </w:rPr>
        <w:t>March</w:t>
      </w:r>
      <w:r w:rsidRPr="00953AAA">
        <w:rPr>
          <w:kern w:val="2"/>
          <w:sz w:val="22"/>
          <w:szCs w:val="22"/>
          <w:lang w:eastAsia="zh-CN"/>
        </w:rPr>
        <w:t xml:space="preserve"> </w:t>
      </w:r>
      <w:r w:rsidR="009220A3">
        <w:rPr>
          <w:kern w:val="2"/>
          <w:sz w:val="22"/>
          <w:szCs w:val="22"/>
          <w:lang w:eastAsia="zh-CN"/>
        </w:rPr>
        <w:t>16</w:t>
      </w:r>
      <w:r w:rsidRPr="00953AAA">
        <w:rPr>
          <w:kern w:val="2"/>
          <w:sz w:val="22"/>
          <w:szCs w:val="22"/>
          <w:lang w:eastAsia="zh-CN"/>
        </w:rPr>
        <w:t>-</w:t>
      </w:r>
      <w:r w:rsidR="009220A3">
        <w:rPr>
          <w:kern w:val="2"/>
          <w:sz w:val="22"/>
          <w:szCs w:val="22"/>
          <w:lang w:eastAsia="zh-CN"/>
        </w:rPr>
        <w:t>26</w:t>
      </w:r>
      <w:r w:rsidRPr="00953AAA">
        <w:rPr>
          <w:kern w:val="2"/>
          <w:sz w:val="22"/>
          <w:szCs w:val="22"/>
          <w:lang w:eastAsia="zh-CN"/>
        </w:rPr>
        <w:t>, 202</w:t>
      </w:r>
      <w:r w:rsidR="009220A3">
        <w:rPr>
          <w:kern w:val="2"/>
          <w:sz w:val="22"/>
          <w:szCs w:val="22"/>
          <w:lang w:eastAsia="zh-CN"/>
        </w:rPr>
        <w:t>1</w:t>
      </w:r>
    </w:p>
    <w:p w14:paraId="62DF8533" w14:textId="29835959" w:rsidR="00A46905" w:rsidRDefault="00660B2E" w:rsidP="0051198A">
      <w:pPr>
        <w:numPr>
          <w:ilvl w:val="0"/>
          <w:numId w:val="12"/>
        </w:numPr>
        <w:rPr>
          <w:rFonts w:ascii="Times New Roman" w:eastAsia="宋体" w:hAnsi="Times New Roman" w:cs="Times New Roman"/>
          <w:kern w:val="2"/>
          <w:szCs w:val="22"/>
          <w:lang w:eastAsia="zh-CN"/>
        </w:rPr>
      </w:pPr>
      <w:r w:rsidRPr="008756A8">
        <w:rPr>
          <w:rFonts w:ascii="Times New Roman" w:eastAsia="宋体" w:hAnsi="Times New Roman" w:cs="Times New Roman"/>
          <w:kern w:val="2"/>
          <w:szCs w:val="22"/>
          <w:lang w:eastAsia="zh-CN"/>
        </w:rPr>
        <w:t>3GPP T</w:t>
      </w:r>
      <w:r>
        <w:rPr>
          <w:rFonts w:ascii="Times New Roman" w:eastAsia="宋体" w:hAnsi="Times New Roman" w:cs="Times New Roman"/>
          <w:kern w:val="2"/>
          <w:szCs w:val="22"/>
          <w:lang w:eastAsia="zh-CN"/>
        </w:rPr>
        <w:t>R</w:t>
      </w:r>
      <w:r w:rsidRPr="008756A8">
        <w:rPr>
          <w:rFonts w:ascii="Times New Roman" w:eastAsia="宋体" w:hAnsi="Times New Roman" w:cs="Times New Roman"/>
          <w:kern w:val="2"/>
          <w:szCs w:val="22"/>
          <w:lang w:eastAsia="zh-CN"/>
        </w:rPr>
        <w:t xml:space="preserve"> </w:t>
      </w:r>
      <w:r>
        <w:rPr>
          <w:rFonts w:ascii="Times New Roman" w:eastAsia="宋体" w:hAnsi="Times New Roman" w:cs="Times New Roman"/>
          <w:kern w:val="2"/>
          <w:szCs w:val="22"/>
          <w:lang w:eastAsia="zh-CN"/>
        </w:rPr>
        <w:t>38.836</w:t>
      </w:r>
      <w:r w:rsidRPr="008756A8">
        <w:rPr>
          <w:rFonts w:ascii="Times New Roman" w:eastAsia="宋体" w:hAnsi="Times New Roman" w:cs="Times New Roman"/>
          <w:kern w:val="2"/>
          <w:szCs w:val="22"/>
          <w:lang w:eastAsia="zh-CN"/>
        </w:rPr>
        <w:t xml:space="preserve"> V</w:t>
      </w:r>
      <w:r w:rsidR="00E51C31">
        <w:rPr>
          <w:rFonts w:ascii="Times New Roman" w:eastAsia="宋体" w:hAnsi="Times New Roman" w:cs="Times New Roman"/>
          <w:kern w:val="2"/>
          <w:szCs w:val="22"/>
          <w:lang w:eastAsia="zh-CN"/>
        </w:rPr>
        <w:t>17</w:t>
      </w:r>
      <w:r w:rsidRPr="008756A8">
        <w:rPr>
          <w:rFonts w:ascii="Times New Roman" w:eastAsia="宋体" w:hAnsi="Times New Roman" w:cs="Times New Roman"/>
          <w:kern w:val="2"/>
          <w:szCs w:val="22"/>
          <w:lang w:eastAsia="zh-CN"/>
        </w:rPr>
        <w:t>.</w:t>
      </w:r>
      <w:r>
        <w:rPr>
          <w:rFonts w:ascii="Times New Roman" w:eastAsia="宋体" w:hAnsi="Times New Roman" w:cs="Times New Roman"/>
          <w:kern w:val="2"/>
          <w:szCs w:val="22"/>
          <w:lang w:eastAsia="zh-CN"/>
        </w:rPr>
        <w:t>0</w:t>
      </w:r>
      <w:r w:rsidRPr="008756A8">
        <w:rPr>
          <w:rFonts w:ascii="Times New Roman" w:eastAsia="宋体" w:hAnsi="Times New Roman" w:cs="Times New Roman"/>
          <w:kern w:val="2"/>
          <w:szCs w:val="22"/>
          <w:lang w:eastAsia="zh-CN"/>
        </w:rPr>
        <w:t>.0 (20</w:t>
      </w:r>
      <w:r>
        <w:rPr>
          <w:rFonts w:ascii="Times New Roman" w:eastAsia="宋体" w:hAnsi="Times New Roman" w:cs="Times New Roman"/>
          <w:kern w:val="2"/>
          <w:szCs w:val="22"/>
          <w:lang w:eastAsia="zh-CN"/>
        </w:rPr>
        <w:t>21-03</w:t>
      </w:r>
      <w:r w:rsidRPr="008756A8">
        <w:rPr>
          <w:rFonts w:ascii="Times New Roman" w:eastAsia="宋体" w:hAnsi="Times New Roman" w:cs="Times New Roman"/>
          <w:kern w:val="2"/>
          <w:szCs w:val="22"/>
          <w:lang w:eastAsia="zh-CN"/>
        </w:rPr>
        <w:t xml:space="preserve">); 3rd Generation Partnership Project; Technical Specification Group </w:t>
      </w:r>
      <w:r>
        <w:rPr>
          <w:rFonts w:ascii="Times New Roman" w:eastAsia="宋体" w:hAnsi="Times New Roman" w:cs="Times New Roman"/>
          <w:kern w:val="2"/>
          <w:szCs w:val="22"/>
          <w:lang w:eastAsia="zh-CN"/>
        </w:rPr>
        <w:t>Radio Access Network</w:t>
      </w:r>
      <w:r w:rsidRPr="008756A8">
        <w:rPr>
          <w:rFonts w:ascii="Times New Roman" w:eastAsia="宋体" w:hAnsi="Times New Roman" w:cs="Times New Roman"/>
          <w:kern w:val="2"/>
          <w:szCs w:val="22"/>
          <w:lang w:eastAsia="zh-CN"/>
        </w:rPr>
        <w:t xml:space="preserve">; </w:t>
      </w:r>
      <w:r>
        <w:rPr>
          <w:rFonts w:ascii="Times New Roman" w:eastAsia="宋体" w:hAnsi="Times New Roman" w:cs="Times New Roman"/>
          <w:kern w:val="2"/>
          <w:szCs w:val="22"/>
          <w:lang w:eastAsia="zh-CN"/>
        </w:rPr>
        <w:t>Study on NR sidelink Relay;</w:t>
      </w:r>
      <w:r w:rsidRPr="008756A8">
        <w:rPr>
          <w:rFonts w:ascii="Times New Roman" w:eastAsia="宋体" w:hAnsi="Times New Roman" w:cs="Times New Roman"/>
          <w:kern w:val="2"/>
          <w:szCs w:val="22"/>
          <w:lang w:eastAsia="zh-CN"/>
        </w:rPr>
        <w:t xml:space="preserve"> (Release 1</w:t>
      </w:r>
      <w:r>
        <w:rPr>
          <w:rFonts w:ascii="Times New Roman" w:eastAsia="宋体" w:hAnsi="Times New Roman" w:cs="Times New Roman"/>
          <w:kern w:val="2"/>
          <w:szCs w:val="22"/>
          <w:lang w:eastAsia="zh-CN"/>
        </w:rPr>
        <w:t>7</w:t>
      </w:r>
      <w:r w:rsidRPr="008756A8">
        <w:rPr>
          <w:rFonts w:ascii="Times New Roman" w:eastAsia="宋体" w:hAnsi="Times New Roman" w:cs="Times New Roman"/>
          <w:kern w:val="2"/>
          <w:szCs w:val="22"/>
          <w:lang w:eastAsia="zh-CN"/>
        </w:rPr>
        <w:t>)</w:t>
      </w:r>
    </w:p>
    <w:p w14:paraId="35D81171" w14:textId="04CE6C44" w:rsidR="007E60C8" w:rsidRDefault="007E60C8" w:rsidP="007E60C8">
      <w:pPr>
        <w:numPr>
          <w:ilvl w:val="0"/>
          <w:numId w:val="12"/>
        </w:numPr>
        <w:rPr>
          <w:rFonts w:ascii="Times New Roman" w:eastAsia="宋体" w:hAnsi="Times New Roman" w:cs="Times New Roman"/>
          <w:kern w:val="2"/>
          <w:szCs w:val="22"/>
          <w:lang w:eastAsia="zh-CN"/>
        </w:rPr>
      </w:pPr>
      <w:r>
        <w:rPr>
          <w:rFonts w:ascii="Times New Roman" w:eastAsia="宋体" w:hAnsi="Times New Roman" w:cs="Times New Roman"/>
          <w:kern w:val="2"/>
          <w:szCs w:val="22"/>
          <w:lang w:eastAsia="zh-CN"/>
        </w:rPr>
        <w:t xml:space="preserve">R2-2106578, </w:t>
      </w:r>
      <w:r w:rsidRPr="007E60C8">
        <w:rPr>
          <w:rFonts w:ascii="Times New Roman" w:eastAsia="宋体" w:hAnsi="Times New Roman" w:cs="Times New Roman"/>
          <w:kern w:val="2"/>
          <w:szCs w:val="22"/>
          <w:lang w:eastAsia="zh-CN"/>
        </w:rPr>
        <w:t>Report of [AT114-e][605][Relay] Summary on AI 8.7.4.2 on L2 relay service continuity</w:t>
      </w:r>
      <w:r>
        <w:rPr>
          <w:rFonts w:ascii="Times New Roman" w:eastAsia="宋体" w:hAnsi="Times New Roman" w:cs="Times New Roman"/>
          <w:kern w:val="2"/>
          <w:szCs w:val="22"/>
          <w:lang w:eastAsia="zh-CN"/>
        </w:rPr>
        <w:t>, Samsung, RAN2#114e, May 19-27,2021</w:t>
      </w:r>
    </w:p>
    <w:p w14:paraId="7E1C1BAE" w14:textId="46D94E8E" w:rsidR="007E60C8" w:rsidRPr="00660B2E" w:rsidRDefault="007E60C8" w:rsidP="007E60C8">
      <w:pPr>
        <w:numPr>
          <w:ilvl w:val="0"/>
          <w:numId w:val="12"/>
        </w:numPr>
        <w:rPr>
          <w:rFonts w:ascii="Times New Roman" w:eastAsia="宋体" w:hAnsi="Times New Roman" w:cs="Times New Roman"/>
          <w:kern w:val="2"/>
          <w:szCs w:val="22"/>
          <w:lang w:eastAsia="zh-CN"/>
        </w:rPr>
      </w:pPr>
      <w:r>
        <w:rPr>
          <w:rFonts w:ascii="Times New Roman" w:eastAsia="宋体" w:hAnsi="Times New Roman" w:cs="Times New Roman"/>
          <w:kern w:val="2"/>
          <w:szCs w:val="22"/>
          <w:lang w:eastAsia="zh-CN"/>
        </w:rPr>
        <w:t>Report of 3GPP TSG RAN WG2 meeting#114-e Online 19-27 May, 2021</w:t>
      </w:r>
    </w:p>
    <w:p w14:paraId="60BC67F4" w14:textId="357F2E57" w:rsidR="00FD56A1" w:rsidRPr="00FD56A1" w:rsidRDefault="00FD56A1" w:rsidP="006726B0">
      <w:pPr>
        <w:rPr>
          <w:rFonts w:ascii="Times New Roman" w:eastAsia="宋体" w:hAnsi="Times New Roman" w:cs="Times New Roman"/>
          <w:kern w:val="2"/>
          <w:szCs w:val="22"/>
          <w:lang w:val="en-US" w:eastAsia="zh-CN"/>
        </w:rPr>
      </w:pPr>
    </w:p>
    <w:sectPr w:rsidR="00FD56A1" w:rsidRPr="00FD56A1" w:rsidSect="006915AD">
      <w:footerReference w:type="default" r:id="rId13"/>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F92E1" w14:textId="77777777" w:rsidR="000928D2" w:rsidRDefault="000928D2">
      <w:r>
        <w:separator/>
      </w:r>
    </w:p>
  </w:endnote>
  <w:endnote w:type="continuationSeparator" w:id="0">
    <w:p w14:paraId="034B7E17" w14:textId="77777777" w:rsidR="000928D2" w:rsidRDefault="00092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2E545D" w:rsidRDefault="002E545D">
    <w:pPr>
      <w:pStyle w:val="aa"/>
    </w:pPr>
    <w:r w:rsidRPr="00B75678">
      <w:tab/>
      <w:t xml:space="preserve"> </w:t>
    </w:r>
    <w:r>
      <w:fldChar w:fldCharType="begin"/>
    </w:r>
    <w:r>
      <w:instrText xml:space="preserve"> PAGE </w:instrText>
    </w:r>
    <w:r>
      <w:fldChar w:fldCharType="separate"/>
    </w:r>
    <w:r w:rsidR="0092189B">
      <w:t>1</w:t>
    </w:r>
    <w:r>
      <w:fldChar w:fldCharType="end"/>
    </w:r>
    <w:r>
      <w:rPr>
        <w:rFonts w:hint="eastAsia"/>
        <w:lang w:eastAsia="zh-CN"/>
      </w:rPr>
      <w:t>/</w:t>
    </w:r>
    <w:r>
      <w:fldChar w:fldCharType="begin"/>
    </w:r>
    <w:r>
      <w:instrText xml:space="preserve"> NUMPAGES </w:instrText>
    </w:r>
    <w:r>
      <w:fldChar w:fldCharType="separate"/>
    </w:r>
    <w:r w:rsidR="0092189B">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504F4" w14:textId="77777777" w:rsidR="000928D2" w:rsidRDefault="000928D2">
      <w:r>
        <w:separator/>
      </w:r>
    </w:p>
  </w:footnote>
  <w:footnote w:type="continuationSeparator" w:id="0">
    <w:p w14:paraId="09D18C2E" w14:textId="77777777" w:rsidR="000928D2" w:rsidRDefault="000928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F9171CA"/>
    <w:multiLevelType w:val="hybridMultilevel"/>
    <w:tmpl w:val="15084894"/>
    <w:lvl w:ilvl="0" w:tplc="AA98F31C">
      <w:start w:val="1"/>
      <w:numFmt w:val="bullet"/>
      <w:lvlText w:val=""/>
      <w:lvlJc w:val="left"/>
      <w:pPr>
        <w:ind w:left="800" w:hanging="400"/>
      </w:pPr>
      <w:rPr>
        <w:rFonts w:ascii="Wingdings" w:hAnsi="Wingdings" w:hint="default"/>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75558F6"/>
    <w:multiLevelType w:val="hybridMultilevel"/>
    <w:tmpl w:val="FC18C2CC"/>
    <w:lvl w:ilvl="0" w:tplc="761A6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FE826B0A"/>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2693"/>
        </w:tabs>
        <w:ind w:left="2693" w:firstLine="0"/>
      </w:pPr>
      <w:rPr>
        <w:rFonts w:ascii="Arial" w:hAnsi="Arial" w:cs="Arial" w:hint="default"/>
        <w:sz w:val="28"/>
      </w:rPr>
    </w:lvl>
    <w:lvl w:ilvl="2">
      <w:start w:val="1"/>
      <w:numFmt w:val="decimal"/>
      <w:pStyle w:val="30"/>
      <w:lvlText w:val="%1.%2.%3"/>
      <w:lvlJc w:val="left"/>
      <w:pPr>
        <w:tabs>
          <w:tab w:val="num" w:pos="0"/>
        </w:tabs>
        <w:ind w:left="0" w:firstLine="0"/>
      </w:pPr>
      <w:rPr>
        <w:rFonts w:ascii="Times New Roman" w:hAnsi="Times New Roman" w:cs="Times New Roman"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BFF7ECB"/>
    <w:multiLevelType w:val="hybridMultilevel"/>
    <w:tmpl w:val="09160740"/>
    <w:lvl w:ilvl="0" w:tplc="84EA73A2">
      <w:start w:val="1"/>
      <w:numFmt w:val="bullet"/>
      <w:lvlText w:val=""/>
      <w:lvlJc w:val="left"/>
      <w:pPr>
        <w:ind w:left="640" w:hanging="420"/>
      </w:pPr>
      <w:rPr>
        <w:rFonts w:ascii="Wingdings" w:hAnsi="Wingdings" w:hint="default"/>
        <w:color w:val="auto"/>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415C183B"/>
    <w:multiLevelType w:val="hybridMultilevel"/>
    <w:tmpl w:val="6ED678FE"/>
    <w:lvl w:ilvl="0" w:tplc="24786E02">
      <w:start w:val="1"/>
      <w:numFmt w:val="bullet"/>
      <w:lvlText w:val=""/>
      <w:lvlJc w:val="left"/>
      <w:pPr>
        <w:ind w:left="640" w:hanging="420"/>
      </w:pPr>
      <w:rPr>
        <w:rFonts w:ascii="Wingdings" w:hAnsi="Wingdings" w:hint="default"/>
        <w:color w:val="auto"/>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562F22EC"/>
    <w:multiLevelType w:val="hybridMultilevel"/>
    <w:tmpl w:val="D4F44346"/>
    <w:lvl w:ilvl="0" w:tplc="04090017">
      <w:start w:val="1"/>
      <w:numFmt w:val="lowerLetter"/>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6B4515E"/>
    <w:multiLevelType w:val="hybridMultilevel"/>
    <w:tmpl w:val="DC8A3A36"/>
    <w:lvl w:ilvl="0" w:tplc="8E3E69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6" w15:restartNumberingAfterBreak="0">
    <w:nsid w:val="75B50526"/>
    <w:multiLevelType w:val="hybridMultilevel"/>
    <w:tmpl w:val="1506D320"/>
    <w:lvl w:ilvl="0" w:tplc="D422C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18"/>
  </w:num>
  <w:num w:numId="2">
    <w:abstractNumId w:val="6"/>
  </w:num>
  <w:num w:numId="3">
    <w:abstractNumId w:val="15"/>
  </w:num>
  <w:num w:numId="4">
    <w:abstractNumId w:val="2"/>
  </w:num>
  <w:num w:numId="5">
    <w:abstractNumId w:val="1"/>
  </w:num>
  <w:num w:numId="6">
    <w:abstractNumId w:val="0"/>
  </w:num>
  <w:num w:numId="7">
    <w:abstractNumId w:val="8"/>
  </w:num>
  <w:num w:numId="8">
    <w:abstractNumId w:val="17"/>
  </w:num>
  <w:num w:numId="9">
    <w:abstractNumId w:val="11"/>
  </w:num>
  <w:num w:numId="10">
    <w:abstractNumId w:val="5"/>
  </w:num>
  <w:num w:numId="11">
    <w:abstractNumId w:val="9"/>
  </w:num>
  <w:num w:numId="12">
    <w:abstractNumId w:val="14"/>
  </w:num>
  <w:num w:numId="13">
    <w:abstractNumId w:val="3"/>
  </w:num>
  <w:num w:numId="14">
    <w:abstractNumId w:val="10"/>
  </w:num>
  <w:num w:numId="15">
    <w:abstractNumId w:val="7"/>
  </w:num>
  <w:num w:numId="16">
    <w:abstractNumId w:val="13"/>
  </w:num>
  <w:num w:numId="17">
    <w:abstractNumId w:val="16"/>
  </w:num>
  <w:num w:numId="18">
    <w:abstractNumId w:val="12"/>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en-AU"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6F6"/>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133"/>
    <w:rsid w:val="00024A88"/>
    <w:rsid w:val="00024E31"/>
    <w:rsid w:val="00024ECC"/>
    <w:rsid w:val="00024ED2"/>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25D"/>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8B3"/>
    <w:rsid w:val="00034B15"/>
    <w:rsid w:val="00034C6C"/>
    <w:rsid w:val="00034DE3"/>
    <w:rsid w:val="00034EF9"/>
    <w:rsid w:val="00035095"/>
    <w:rsid w:val="000351A9"/>
    <w:rsid w:val="00035411"/>
    <w:rsid w:val="000357AB"/>
    <w:rsid w:val="0003590E"/>
    <w:rsid w:val="00035CEB"/>
    <w:rsid w:val="00035D6E"/>
    <w:rsid w:val="00036217"/>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1A"/>
    <w:rsid w:val="00042BE7"/>
    <w:rsid w:val="00042C5E"/>
    <w:rsid w:val="00042CA5"/>
    <w:rsid w:val="00042DB5"/>
    <w:rsid w:val="000430E2"/>
    <w:rsid w:val="00043629"/>
    <w:rsid w:val="00043645"/>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7E6"/>
    <w:rsid w:val="00046899"/>
    <w:rsid w:val="00046AD2"/>
    <w:rsid w:val="00046EA0"/>
    <w:rsid w:val="000472B3"/>
    <w:rsid w:val="00047988"/>
    <w:rsid w:val="00047A2D"/>
    <w:rsid w:val="00047A86"/>
    <w:rsid w:val="00047E5A"/>
    <w:rsid w:val="00047F7C"/>
    <w:rsid w:val="000506B3"/>
    <w:rsid w:val="000507A5"/>
    <w:rsid w:val="000508FE"/>
    <w:rsid w:val="00050D6A"/>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DD4"/>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67F0A"/>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55B"/>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2EDD"/>
    <w:rsid w:val="00083024"/>
    <w:rsid w:val="000832DE"/>
    <w:rsid w:val="0008342B"/>
    <w:rsid w:val="000834D0"/>
    <w:rsid w:val="00083842"/>
    <w:rsid w:val="00083CA4"/>
    <w:rsid w:val="00083D29"/>
    <w:rsid w:val="00083EA0"/>
    <w:rsid w:val="00083F4D"/>
    <w:rsid w:val="00083F8F"/>
    <w:rsid w:val="00084228"/>
    <w:rsid w:val="000843BC"/>
    <w:rsid w:val="00084454"/>
    <w:rsid w:val="0008447C"/>
    <w:rsid w:val="00084520"/>
    <w:rsid w:val="0008455E"/>
    <w:rsid w:val="00084B53"/>
    <w:rsid w:val="00084BC6"/>
    <w:rsid w:val="00084BF3"/>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B1C"/>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8D2"/>
    <w:rsid w:val="00092EB6"/>
    <w:rsid w:val="0009302D"/>
    <w:rsid w:val="0009326A"/>
    <w:rsid w:val="000933CA"/>
    <w:rsid w:val="000934BC"/>
    <w:rsid w:val="0009393A"/>
    <w:rsid w:val="0009395D"/>
    <w:rsid w:val="000939D5"/>
    <w:rsid w:val="00093AB7"/>
    <w:rsid w:val="00093AF6"/>
    <w:rsid w:val="00093C3E"/>
    <w:rsid w:val="00093D98"/>
    <w:rsid w:val="00093FD3"/>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D0"/>
    <w:rsid w:val="000972ED"/>
    <w:rsid w:val="000973D9"/>
    <w:rsid w:val="00097964"/>
    <w:rsid w:val="00097992"/>
    <w:rsid w:val="00097C09"/>
    <w:rsid w:val="00097D54"/>
    <w:rsid w:val="000A0882"/>
    <w:rsid w:val="000A099A"/>
    <w:rsid w:val="000A0C54"/>
    <w:rsid w:val="000A1299"/>
    <w:rsid w:val="000A12A1"/>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B7"/>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6F98"/>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896"/>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B6C"/>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23"/>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36D"/>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4FD0"/>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54B"/>
    <w:rsid w:val="00141706"/>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AA6"/>
    <w:rsid w:val="00144FCC"/>
    <w:rsid w:val="00145007"/>
    <w:rsid w:val="001452E6"/>
    <w:rsid w:val="001458A0"/>
    <w:rsid w:val="00145968"/>
    <w:rsid w:val="001462AE"/>
    <w:rsid w:val="0014638D"/>
    <w:rsid w:val="001464B8"/>
    <w:rsid w:val="00146506"/>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79F"/>
    <w:rsid w:val="001527A0"/>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446"/>
    <w:rsid w:val="0015562B"/>
    <w:rsid w:val="0015568D"/>
    <w:rsid w:val="0015587D"/>
    <w:rsid w:val="00155DA3"/>
    <w:rsid w:val="00156315"/>
    <w:rsid w:val="001565D2"/>
    <w:rsid w:val="0015677C"/>
    <w:rsid w:val="00156B68"/>
    <w:rsid w:val="00156D23"/>
    <w:rsid w:val="00156E3B"/>
    <w:rsid w:val="00156E98"/>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89"/>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394"/>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4BF"/>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E61"/>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77FF7"/>
    <w:rsid w:val="001801B3"/>
    <w:rsid w:val="00180328"/>
    <w:rsid w:val="00180348"/>
    <w:rsid w:val="0018089C"/>
    <w:rsid w:val="00180910"/>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3BE"/>
    <w:rsid w:val="001A15F0"/>
    <w:rsid w:val="001A1812"/>
    <w:rsid w:val="001A1A66"/>
    <w:rsid w:val="001A1A90"/>
    <w:rsid w:val="001A1DA4"/>
    <w:rsid w:val="001A22F2"/>
    <w:rsid w:val="001A2382"/>
    <w:rsid w:val="001A23A6"/>
    <w:rsid w:val="001A275E"/>
    <w:rsid w:val="001A2BC6"/>
    <w:rsid w:val="001A2C90"/>
    <w:rsid w:val="001A2DC4"/>
    <w:rsid w:val="001A2F96"/>
    <w:rsid w:val="001A2FC7"/>
    <w:rsid w:val="001A38C1"/>
    <w:rsid w:val="001A3904"/>
    <w:rsid w:val="001A3A1C"/>
    <w:rsid w:val="001A3A5A"/>
    <w:rsid w:val="001A3D56"/>
    <w:rsid w:val="001A498D"/>
    <w:rsid w:val="001A4AD0"/>
    <w:rsid w:val="001A4C0C"/>
    <w:rsid w:val="001A4C63"/>
    <w:rsid w:val="001A4D1D"/>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12"/>
    <w:rsid w:val="001E44E1"/>
    <w:rsid w:val="001E45A7"/>
    <w:rsid w:val="001E45F1"/>
    <w:rsid w:val="001E4899"/>
    <w:rsid w:val="001E492B"/>
    <w:rsid w:val="001E4AA3"/>
    <w:rsid w:val="001E4D3E"/>
    <w:rsid w:val="001E4EF9"/>
    <w:rsid w:val="001E50E0"/>
    <w:rsid w:val="001E50E2"/>
    <w:rsid w:val="001E5475"/>
    <w:rsid w:val="001E56A4"/>
    <w:rsid w:val="001E578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C46"/>
    <w:rsid w:val="001F3FD4"/>
    <w:rsid w:val="001F433D"/>
    <w:rsid w:val="001F47A5"/>
    <w:rsid w:val="001F489E"/>
    <w:rsid w:val="001F5016"/>
    <w:rsid w:val="001F50BE"/>
    <w:rsid w:val="001F52DA"/>
    <w:rsid w:val="001F5790"/>
    <w:rsid w:val="001F5ABF"/>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398D"/>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BD4"/>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DA7"/>
    <w:rsid w:val="00237E86"/>
    <w:rsid w:val="00240036"/>
    <w:rsid w:val="002405A2"/>
    <w:rsid w:val="002405D2"/>
    <w:rsid w:val="002406AF"/>
    <w:rsid w:val="00240769"/>
    <w:rsid w:val="00240C37"/>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46C"/>
    <w:rsid w:val="00244842"/>
    <w:rsid w:val="002448A3"/>
    <w:rsid w:val="002449EC"/>
    <w:rsid w:val="00244D0E"/>
    <w:rsid w:val="002451DE"/>
    <w:rsid w:val="002454D5"/>
    <w:rsid w:val="00245888"/>
    <w:rsid w:val="00245897"/>
    <w:rsid w:val="00245B23"/>
    <w:rsid w:val="00245CC4"/>
    <w:rsid w:val="00245EB9"/>
    <w:rsid w:val="0024624D"/>
    <w:rsid w:val="00246394"/>
    <w:rsid w:val="002466ED"/>
    <w:rsid w:val="0024678E"/>
    <w:rsid w:val="00246914"/>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2B1"/>
    <w:rsid w:val="002513D3"/>
    <w:rsid w:val="002516F2"/>
    <w:rsid w:val="002517BA"/>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03E"/>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5DF"/>
    <w:rsid w:val="002728F9"/>
    <w:rsid w:val="002729CC"/>
    <w:rsid w:val="00272ABF"/>
    <w:rsid w:val="00272B6C"/>
    <w:rsid w:val="0027366C"/>
    <w:rsid w:val="00273715"/>
    <w:rsid w:val="00273821"/>
    <w:rsid w:val="00273A3B"/>
    <w:rsid w:val="00273C0B"/>
    <w:rsid w:val="002743A7"/>
    <w:rsid w:val="002743C2"/>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9E"/>
    <w:rsid w:val="002772A0"/>
    <w:rsid w:val="0027799B"/>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76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4AC"/>
    <w:rsid w:val="002845DF"/>
    <w:rsid w:val="00284641"/>
    <w:rsid w:val="00284663"/>
    <w:rsid w:val="002846DE"/>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910"/>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2A3"/>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0D"/>
    <w:rsid w:val="002A0BD5"/>
    <w:rsid w:val="002A0E77"/>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3A"/>
    <w:rsid w:val="002A54A6"/>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F8"/>
    <w:rsid w:val="002B190F"/>
    <w:rsid w:val="002B191E"/>
    <w:rsid w:val="002B1DD5"/>
    <w:rsid w:val="002B2228"/>
    <w:rsid w:val="002B2243"/>
    <w:rsid w:val="002B2320"/>
    <w:rsid w:val="002B2C60"/>
    <w:rsid w:val="002B2F09"/>
    <w:rsid w:val="002B3076"/>
    <w:rsid w:val="002B31F2"/>
    <w:rsid w:val="002B34E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892"/>
    <w:rsid w:val="002C0EFD"/>
    <w:rsid w:val="002C1390"/>
    <w:rsid w:val="002C14A7"/>
    <w:rsid w:val="002C185E"/>
    <w:rsid w:val="002C19D0"/>
    <w:rsid w:val="002C19E6"/>
    <w:rsid w:val="002C1ACB"/>
    <w:rsid w:val="002C1CC8"/>
    <w:rsid w:val="002C1DAA"/>
    <w:rsid w:val="002C2009"/>
    <w:rsid w:val="002C26B9"/>
    <w:rsid w:val="002C2735"/>
    <w:rsid w:val="002C2738"/>
    <w:rsid w:val="002C28CD"/>
    <w:rsid w:val="002C2954"/>
    <w:rsid w:val="002C29CE"/>
    <w:rsid w:val="002C2B04"/>
    <w:rsid w:val="002C32DE"/>
    <w:rsid w:val="002C342D"/>
    <w:rsid w:val="002C34B8"/>
    <w:rsid w:val="002C3D13"/>
    <w:rsid w:val="002C3DDE"/>
    <w:rsid w:val="002C414B"/>
    <w:rsid w:val="002C41D9"/>
    <w:rsid w:val="002C437F"/>
    <w:rsid w:val="002C4ACD"/>
    <w:rsid w:val="002C4D5C"/>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6CA"/>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4F2"/>
    <w:rsid w:val="002D5508"/>
    <w:rsid w:val="002D5724"/>
    <w:rsid w:val="002D59A6"/>
    <w:rsid w:val="002D5D33"/>
    <w:rsid w:val="002D5D6C"/>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854"/>
    <w:rsid w:val="002E2C5D"/>
    <w:rsid w:val="002E2F95"/>
    <w:rsid w:val="002E2FA5"/>
    <w:rsid w:val="002E31C9"/>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45D"/>
    <w:rsid w:val="002E5827"/>
    <w:rsid w:val="002E5DFF"/>
    <w:rsid w:val="002E5EC7"/>
    <w:rsid w:val="002E6261"/>
    <w:rsid w:val="002E67CD"/>
    <w:rsid w:val="002E74B9"/>
    <w:rsid w:val="002E7794"/>
    <w:rsid w:val="002E7879"/>
    <w:rsid w:val="002E7908"/>
    <w:rsid w:val="002E7965"/>
    <w:rsid w:val="002E7AC5"/>
    <w:rsid w:val="002E7B8A"/>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4D6B"/>
    <w:rsid w:val="002F4E79"/>
    <w:rsid w:val="002F50BF"/>
    <w:rsid w:val="002F5270"/>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A7E"/>
    <w:rsid w:val="00301B3B"/>
    <w:rsid w:val="00301BB7"/>
    <w:rsid w:val="00301F17"/>
    <w:rsid w:val="0030213D"/>
    <w:rsid w:val="003025D4"/>
    <w:rsid w:val="0030264F"/>
    <w:rsid w:val="00302D6F"/>
    <w:rsid w:val="00302D96"/>
    <w:rsid w:val="00302DF4"/>
    <w:rsid w:val="00303212"/>
    <w:rsid w:val="00303217"/>
    <w:rsid w:val="0030366F"/>
    <w:rsid w:val="00303BA4"/>
    <w:rsid w:val="00303F2E"/>
    <w:rsid w:val="003041D2"/>
    <w:rsid w:val="0030427C"/>
    <w:rsid w:val="00304683"/>
    <w:rsid w:val="00304705"/>
    <w:rsid w:val="00304AF7"/>
    <w:rsid w:val="00304D0B"/>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A2"/>
    <w:rsid w:val="003140DD"/>
    <w:rsid w:val="00314188"/>
    <w:rsid w:val="0031431E"/>
    <w:rsid w:val="003147D9"/>
    <w:rsid w:val="00314948"/>
    <w:rsid w:val="00314DD2"/>
    <w:rsid w:val="003151B1"/>
    <w:rsid w:val="00315ABA"/>
    <w:rsid w:val="00315AE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A84"/>
    <w:rsid w:val="00317BF6"/>
    <w:rsid w:val="00317C09"/>
    <w:rsid w:val="00317F68"/>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C93"/>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6C1"/>
    <w:rsid w:val="00331725"/>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CF4"/>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60A"/>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99B"/>
    <w:rsid w:val="00346B7A"/>
    <w:rsid w:val="00346C84"/>
    <w:rsid w:val="0034730E"/>
    <w:rsid w:val="00347514"/>
    <w:rsid w:val="00347699"/>
    <w:rsid w:val="00347988"/>
    <w:rsid w:val="00347990"/>
    <w:rsid w:val="00347B61"/>
    <w:rsid w:val="00347DCC"/>
    <w:rsid w:val="00347EE1"/>
    <w:rsid w:val="0035000B"/>
    <w:rsid w:val="0035040A"/>
    <w:rsid w:val="003509A9"/>
    <w:rsid w:val="00350A36"/>
    <w:rsid w:val="00350AB7"/>
    <w:rsid w:val="00350BE5"/>
    <w:rsid w:val="00350C1F"/>
    <w:rsid w:val="00351156"/>
    <w:rsid w:val="00351285"/>
    <w:rsid w:val="00351368"/>
    <w:rsid w:val="003513E7"/>
    <w:rsid w:val="003516C2"/>
    <w:rsid w:val="0035180E"/>
    <w:rsid w:val="00351D3F"/>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842"/>
    <w:rsid w:val="00355951"/>
    <w:rsid w:val="00355BD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2FFD"/>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20"/>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4"/>
    <w:rsid w:val="0037366B"/>
    <w:rsid w:val="003736ED"/>
    <w:rsid w:val="0037398A"/>
    <w:rsid w:val="0037427C"/>
    <w:rsid w:val="003744A0"/>
    <w:rsid w:val="00374646"/>
    <w:rsid w:val="0037479C"/>
    <w:rsid w:val="003748F9"/>
    <w:rsid w:val="00374B5C"/>
    <w:rsid w:val="00374C32"/>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5FD"/>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68"/>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26D"/>
    <w:rsid w:val="00384A18"/>
    <w:rsid w:val="00384A5F"/>
    <w:rsid w:val="00384DA6"/>
    <w:rsid w:val="00384E8B"/>
    <w:rsid w:val="00384EAF"/>
    <w:rsid w:val="00384EED"/>
    <w:rsid w:val="00384F1E"/>
    <w:rsid w:val="003851B0"/>
    <w:rsid w:val="00385660"/>
    <w:rsid w:val="0038569D"/>
    <w:rsid w:val="00385715"/>
    <w:rsid w:val="00385D66"/>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73"/>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285"/>
    <w:rsid w:val="003A06C7"/>
    <w:rsid w:val="003A09FD"/>
    <w:rsid w:val="003A0AB9"/>
    <w:rsid w:val="003A0C90"/>
    <w:rsid w:val="003A11CA"/>
    <w:rsid w:val="003A1446"/>
    <w:rsid w:val="003A14B7"/>
    <w:rsid w:val="003A24AB"/>
    <w:rsid w:val="003A28D2"/>
    <w:rsid w:val="003A2D23"/>
    <w:rsid w:val="003A33CE"/>
    <w:rsid w:val="003A3871"/>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5A"/>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B91"/>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20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C7900"/>
    <w:rsid w:val="003D039A"/>
    <w:rsid w:val="003D0473"/>
    <w:rsid w:val="003D04BD"/>
    <w:rsid w:val="003D0C01"/>
    <w:rsid w:val="003D0FDB"/>
    <w:rsid w:val="003D0FFC"/>
    <w:rsid w:val="003D101F"/>
    <w:rsid w:val="003D1197"/>
    <w:rsid w:val="003D138A"/>
    <w:rsid w:val="003D1500"/>
    <w:rsid w:val="003D170A"/>
    <w:rsid w:val="003D181E"/>
    <w:rsid w:val="003D1A37"/>
    <w:rsid w:val="003D1C38"/>
    <w:rsid w:val="003D1F06"/>
    <w:rsid w:val="003D20F3"/>
    <w:rsid w:val="003D26A9"/>
    <w:rsid w:val="003D2D3C"/>
    <w:rsid w:val="003D2F7E"/>
    <w:rsid w:val="003D2FE7"/>
    <w:rsid w:val="003D305E"/>
    <w:rsid w:val="003D3566"/>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200"/>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88"/>
    <w:rsid w:val="003E2CA7"/>
    <w:rsid w:val="003E2F8D"/>
    <w:rsid w:val="003E381D"/>
    <w:rsid w:val="003E38DD"/>
    <w:rsid w:val="003E39A4"/>
    <w:rsid w:val="003E3A4C"/>
    <w:rsid w:val="003E3DB3"/>
    <w:rsid w:val="003E4626"/>
    <w:rsid w:val="003E4820"/>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AA4"/>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3AA2"/>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4BF"/>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2D11"/>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6A96"/>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43B"/>
    <w:rsid w:val="004346DF"/>
    <w:rsid w:val="00434796"/>
    <w:rsid w:val="004349A4"/>
    <w:rsid w:val="004349B2"/>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AB9"/>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E56"/>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72B"/>
    <w:rsid w:val="0046098E"/>
    <w:rsid w:val="00460AA7"/>
    <w:rsid w:val="00460B6F"/>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02A"/>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20"/>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520"/>
    <w:rsid w:val="00477706"/>
    <w:rsid w:val="00477831"/>
    <w:rsid w:val="00477AFD"/>
    <w:rsid w:val="00477E02"/>
    <w:rsid w:val="004802B4"/>
    <w:rsid w:val="004803B1"/>
    <w:rsid w:val="004804D0"/>
    <w:rsid w:val="0048055B"/>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822"/>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04D"/>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1C1"/>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66"/>
    <w:rsid w:val="004A225E"/>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281"/>
    <w:rsid w:val="004C18A2"/>
    <w:rsid w:val="004C195C"/>
    <w:rsid w:val="004C1C94"/>
    <w:rsid w:val="004C1D7F"/>
    <w:rsid w:val="004C1E5C"/>
    <w:rsid w:val="004C241B"/>
    <w:rsid w:val="004C2641"/>
    <w:rsid w:val="004C27EF"/>
    <w:rsid w:val="004C298B"/>
    <w:rsid w:val="004C2CF3"/>
    <w:rsid w:val="004C30A2"/>
    <w:rsid w:val="004C3258"/>
    <w:rsid w:val="004C3757"/>
    <w:rsid w:val="004C3853"/>
    <w:rsid w:val="004C397D"/>
    <w:rsid w:val="004C3ACB"/>
    <w:rsid w:val="004C3AE0"/>
    <w:rsid w:val="004C3B8F"/>
    <w:rsid w:val="004C3D3C"/>
    <w:rsid w:val="004C3DB7"/>
    <w:rsid w:val="004C40BF"/>
    <w:rsid w:val="004C47CB"/>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0A"/>
    <w:rsid w:val="004D184C"/>
    <w:rsid w:val="004D1863"/>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337"/>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4CB"/>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556"/>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76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4A0"/>
    <w:rsid w:val="0050667A"/>
    <w:rsid w:val="00506919"/>
    <w:rsid w:val="00506CAE"/>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98A"/>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421"/>
    <w:rsid w:val="00515E59"/>
    <w:rsid w:val="005160AA"/>
    <w:rsid w:val="0051671D"/>
    <w:rsid w:val="00516808"/>
    <w:rsid w:val="00516A13"/>
    <w:rsid w:val="00516C90"/>
    <w:rsid w:val="00516E93"/>
    <w:rsid w:val="00517114"/>
    <w:rsid w:val="0051717A"/>
    <w:rsid w:val="005173D2"/>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A0B"/>
    <w:rsid w:val="00531AFE"/>
    <w:rsid w:val="00531C46"/>
    <w:rsid w:val="00531C59"/>
    <w:rsid w:val="00531D4A"/>
    <w:rsid w:val="00531ED8"/>
    <w:rsid w:val="005320DF"/>
    <w:rsid w:val="00532379"/>
    <w:rsid w:val="005323D0"/>
    <w:rsid w:val="0053299D"/>
    <w:rsid w:val="005329B1"/>
    <w:rsid w:val="00532AB0"/>
    <w:rsid w:val="00532B13"/>
    <w:rsid w:val="00532BD4"/>
    <w:rsid w:val="00532E12"/>
    <w:rsid w:val="00532F59"/>
    <w:rsid w:val="005330C0"/>
    <w:rsid w:val="005330DB"/>
    <w:rsid w:val="005332B2"/>
    <w:rsid w:val="005337F0"/>
    <w:rsid w:val="005338C2"/>
    <w:rsid w:val="00533BCD"/>
    <w:rsid w:val="005343C7"/>
    <w:rsid w:val="00534BF1"/>
    <w:rsid w:val="00534CA2"/>
    <w:rsid w:val="00534D4B"/>
    <w:rsid w:val="0053501A"/>
    <w:rsid w:val="005352BB"/>
    <w:rsid w:val="005353EA"/>
    <w:rsid w:val="00535438"/>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9F9"/>
    <w:rsid w:val="00540BA2"/>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70"/>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76"/>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9A"/>
    <w:rsid w:val="005650FA"/>
    <w:rsid w:val="005652A3"/>
    <w:rsid w:val="0056566E"/>
    <w:rsid w:val="005656A6"/>
    <w:rsid w:val="00565812"/>
    <w:rsid w:val="00565843"/>
    <w:rsid w:val="005659C1"/>
    <w:rsid w:val="00565A3E"/>
    <w:rsid w:val="00565F8E"/>
    <w:rsid w:val="005664BF"/>
    <w:rsid w:val="0056666E"/>
    <w:rsid w:val="00566E95"/>
    <w:rsid w:val="0056725E"/>
    <w:rsid w:val="005673C1"/>
    <w:rsid w:val="00567441"/>
    <w:rsid w:val="00567636"/>
    <w:rsid w:val="005678F7"/>
    <w:rsid w:val="0056791E"/>
    <w:rsid w:val="00567C17"/>
    <w:rsid w:val="00567EB3"/>
    <w:rsid w:val="00567FBB"/>
    <w:rsid w:val="00570595"/>
    <w:rsid w:val="0057077F"/>
    <w:rsid w:val="0057081B"/>
    <w:rsid w:val="005708A3"/>
    <w:rsid w:val="00570A28"/>
    <w:rsid w:val="00570AAE"/>
    <w:rsid w:val="00570AD5"/>
    <w:rsid w:val="00570C00"/>
    <w:rsid w:val="00570C0C"/>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534"/>
    <w:rsid w:val="00576703"/>
    <w:rsid w:val="0057692C"/>
    <w:rsid w:val="00576A46"/>
    <w:rsid w:val="00576E9D"/>
    <w:rsid w:val="00576F1E"/>
    <w:rsid w:val="00577483"/>
    <w:rsid w:val="005774BE"/>
    <w:rsid w:val="00577593"/>
    <w:rsid w:val="00577608"/>
    <w:rsid w:val="005777D1"/>
    <w:rsid w:val="00577E82"/>
    <w:rsid w:val="00580104"/>
    <w:rsid w:val="00580141"/>
    <w:rsid w:val="005802A2"/>
    <w:rsid w:val="00580407"/>
    <w:rsid w:val="00580B6A"/>
    <w:rsid w:val="00580CD5"/>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0F"/>
    <w:rsid w:val="00582F24"/>
    <w:rsid w:val="00583127"/>
    <w:rsid w:val="00583385"/>
    <w:rsid w:val="0058338C"/>
    <w:rsid w:val="0058356E"/>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87F"/>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A0"/>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C37"/>
    <w:rsid w:val="005A1DA3"/>
    <w:rsid w:val="005A1EED"/>
    <w:rsid w:val="005A234E"/>
    <w:rsid w:val="005A24D6"/>
    <w:rsid w:val="005A309D"/>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A38"/>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5FF"/>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866"/>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628"/>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3B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1C5"/>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799"/>
    <w:rsid w:val="005F7BB2"/>
    <w:rsid w:val="005F7D3D"/>
    <w:rsid w:val="005F7E8A"/>
    <w:rsid w:val="005F7FF3"/>
    <w:rsid w:val="006001FA"/>
    <w:rsid w:val="0060035D"/>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B98"/>
    <w:rsid w:val="00602D72"/>
    <w:rsid w:val="00602ECB"/>
    <w:rsid w:val="0060335E"/>
    <w:rsid w:val="006033F1"/>
    <w:rsid w:val="0060344D"/>
    <w:rsid w:val="0060360B"/>
    <w:rsid w:val="006036EC"/>
    <w:rsid w:val="006038CF"/>
    <w:rsid w:val="00603C69"/>
    <w:rsid w:val="00603E1F"/>
    <w:rsid w:val="006041BC"/>
    <w:rsid w:val="006049B0"/>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488"/>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B3"/>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1D9"/>
    <w:rsid w:val="00626211"/>
    <w:rsid w:val="00626357"/>
    <w:rsid w:val="0062641E"/>
    <w:rsid w:val="006266CA"/>
    <w:rsid w:val="00626770"/>
    <w:rsid w:val="00626B80"/>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0C6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4C7"/>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0E3"/>
    <w:rsid w:val="006601DD"/>
    <w:rsid w:val="00660534"/>
    <w:rsid w:val="006605DB"/>
    <w:rsid w:val="00660B2E"/>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367"/>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DE1"/>
    <w:rsid w:val="00666F34"/>
    <w:rsid w:val="0066706B"/>
    <w:rsid w:val="0066784D"/>
    <w:rsid w:val="006679BD"/>
    <w:rsid w:val="00667C21"/>
    <w:rsid w:val="00667CBC"/>
    <w:rsid w:val="00667D5C"/>
    <w:rsid w:val="00667D77"/>
    <w:rsid w:val="00667D9E"/>
    <w:rsid w:val="00667DF5"/>
    <w:rsid w:val="00667F4E"/>
    <w:rsid w:val="00667F68"/>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C1B"/>
    <w:rsid w:val="00675E5F"/>
    <w:rsid w:val="00675FF4"/>
    <w:rsid w:val="00676368"/>
    <w:rsid w:val="006764C1"/>
    <w:rsid w:val="006765FF"/>
    <w:rsid w:val="006766C6"/>
    <w:rsid w:val="00676881"/>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5F88"/>
    <w:rsid w:val="0068647B"/>
    <w:rsid w:val="00686778"/>
    <w:rsid w:val="006867E5"/>
    <w:rsid w:val="00686911"/>
    <w:rsid w:val="00686A56"/>
    <w:rsid w:val="00686B28"/>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0E"/>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84F"/>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A23"/>
    <w:rsid w:val="006A5C01"/>
    <w:rsid w:val="006A6632"/>
    <w:rsid w:val="006A6668"/>
    <w:rsid w:val="006A68C0"/>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7E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685"/>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1C5"/>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99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412"/>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9A2"/>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459"/>
    <w:rsid w:val="006E74E7"/>
    <w:rsid w:val="006E7776"/>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0DB"/>
    <w:rsid w:val="006F514A"/>
    <w:rsid w:val="006F51E2"/>
    <w:rsid w:val="006F5552"/>
    <w:rsid w:val="006F577F"/>
    <w:rsid w:val="006F57AE"/>
    <w:rsid w:val="006F58B4"/>
    <w:rsid w:val="006F5A46"/>
    <w:rsid w:val="006F5A67"/>
    <w:rsid w:val="006F5BCD"/>
    <w:rsid w:val="006F5CE5"/>
    <w:rsid w:val="006F6061"/>
    <w:rsid w:val="006F62C6"/>
    <w:rsid w:val="006F67F4"/>
    <w:rsid w:val="006F6ABE"/>
    <w:rsid w:val="006F6B80"/>
    <w:rsid w:val="006F6DEB"/>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2CC5"/>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61"/>
    <w:rsid w:val="00706EEB"/>
    <w:rsid w:val="00706F30"/>
    <w:rsid w:val="00706FD9"/>
    <w:rsid w:val="00707022"/>
    <w:rsid w:val="00707064"/>
    <w:rsid w:val="0070730C"/>
    <w:rsid w:val="007073E7"/>
    <w:rsid w:val="00707584"/>
    <w:rsid w:val="00707684"/>
    <w:rsid w:val="007077F0"/>
    <w:rsid w:val="00710393"/>
    <w:rsid w:val="007105F2"/>
    <w:rsid w:val="00710751"/>
    <w:rsid w:val="0071082E"/>
    <w:rsid w:val="00710B4D"/>
    <w:rsid w:val="00710DE7"/>
    <w:rsid w:val="00711176"/>
    <w:rsid w:val="00711282"/>
    <w:rsid w:val="0071149B"/>
    <w:rsid w:val="007114C1"/>
    <w:rsid w:val="00711587"/>
    <w:rsid w:val="007116A9"/>
    <w:rsid w:val="007118CB"/>
    <w:rsid w:val="00711B9D"/>
    <w:rsid w:val="00711C08"/>
    <w:rsid w:val="00711EBB"/>
    <w:rsid w:val="0071241E"/>
    <w:rsid w:val="007124CF"/>
    <w:rsid w:val="00712981"/>
    <w:rsid w:val="00712BAA"/>
    <w:rsid w:val="00712DD9"/>
    <w:rsid w:val="00712E72"/>
    <w:rsid w:val="00712F5A"/>
    <w:rsid w:val="00713071"/>
    <w:rsid w:val="00713488"/>
    <w:rsid w:val="00713560"/>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2C1"/>
    <w:rsid w:val="007173BA"/>
    <w:rsid w:val="00717452"/>
    <w:rsid w:val="007174A7"/>
    <w:rsid w:val="007176AE"/>
    <w:rsid w:val="007176F1"/>
    <w:rsid w:val="00717753"/>
    <w:rsid w:val="007177E1"/>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A6C"/>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5DC6"/>
    <w:rsid w:val="007262F0"/>
    <w:rsid w:val="0072648E"/>
    <w:rsid w:val="007266AC"/>
    <w:rsid w:val="00726BA0"/>
    <w:rsid w:val="00726BAC"/>
    <w:rsid w:val="00726D6F"/>
    <w:rsid w:val="0072710C"/>
    <w:rsid w:val="0072746B"/>
    <w:rsid w:val="0072755B"/>
    <w:rsid w:val="0072783B"/>
    <w:rsid w:val="00727A53"/>
    <w:rsid w:val="00727D66"/>
    <w:rsid w:val="00727E01"/>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54D"/>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A6E"/>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CB9"/>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D9B"/>
    <w:rsid w:val="00781EAE"/>
    <w:rsid w:val="00781EF5"/>
    <w:rsid w:val="00781FB7"/>
    <w:rsid w:val="00782504"/>
    <w:rsid w:val="007825CC"/>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46"/>
    <w:rsid w:val="00793A5C"/>
    <w:rsid w:val="00793A63"/>
    <w:rsid w:val="00793AC7"/>
    <w:rsid w:val="00793DEF"/>
    <w:rsid w:val="00793F13"/>
    <w:rsid w:val="00793FFB"/>
    <w:rsid w:val="007940B8"/>
    <w:rsid w:val="00794321"/>
    <w:rsid w:val="0079442D"/>
    <w:rsid w:val="00794441"/>
    <w:rsid w:val="00794AA2"/>
    <w:rsid w:val="00794E7F"/>
    <w:rsid w:val="0079571C"/>
    <w:rsid w:val="00795878"/>
    <w:rsid w:val="00795A39"/>
    <w:rsid w:val="00795D4E"/>
    <w:rsid w:val="00795E38"/>
    <w:rsid w:val="0079617F"/>
    <w:rsid w:val="007962E5"/>
    <w:rsid w:val="007962EC"/>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05"/>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D2E"/>
    <w:rsid w:val="007B4F1C"/>
    <w:rsid w:val="007B4F98"/>
    <w:rsid w:val="007B512A"/>
    <w:rsid w:val="007B550D"/>
    <w:rsid w:val="007B57D0"/>
    <w:rsid w:val="007B5AAD"/>
    <w:rsid w:val="007B5CFE"/>
    <w:rsid w:val="007B5D35"/>
    <w:rsid w:val="007B5DAC"/>
    <w:rsid w:val="007B5E0C"/>
    <w:rsid w:val="007B5E97"/>
    <w:rsid w:val="007B5EFA"/>
    <w:rsid w:val="007B6158"/>
    <w:rsid w:val="007B62BB"/>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557"/>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C4"/>
    <w:rsid w:val="007C50BC"/>
    <w:rsid w:val="007C57DF"/>
    <w:rsid w:val="007C5CAB"/>
    <w:rsid w:val="007C5CB6"/>
    <w:rsid w:val="007C5EC8"/>
    <w:rsid w:val="007C60AC"/>
    <w:rsid w:val="007C6408"/>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7A7"/>
    <w:rsid w:val="007D58C0"/>
    <w:rsid w:val="007D5933"/>
    <w:rsid w:val="007D5BA8"/>
    <w:rsid w:val="007D5BB7"/>
    <w:rsid w:val="007D5EF7"/>
    <w:rsid w:val="007D5FF8"/>
    <w:rsid w:val="007D62CD"/>
    <w:rsid w:val="007D6AFF"/>
    <w:rsid w:val="007D6B95"/>
    <w:rsid w:val="007D6BB2"/>
    <w:rsid w:val="007D6DDC"/>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4D2"/>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0C8"/>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648"/>
    <w:rsid w:val="007F670E"/>
    <w:rsid w:val="007F67CC"/>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866"/>
    <w:rsid w:val="00802D50"/>
    <w:rsid w:val="00802ED6"/>
    <w:rsid w:val="00802FA1"/>
    <w:rsid w:val="008030DC"/>
    <w:rsid w:val="00803242"/>
    <w:rsid w:val="008032DF"/>
    <w:rsid w:val="00803314"/>
    <w:rsid w:val="0080339A"/>
    <w:rsid w:val="00803671"/>
    <w:rsid w:val="008036A0"/>
    <w:rsid w:val="008036F1"/>
    <w:rsid w:val="00803729"/>
    <w:rsid w:val="0080380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499"/>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0B6"/>
    <w:rsid w:val="00827BE8"/>
    <w:rsid w:val="00827E56"/>
    <w:rsid w:val="0083056B"/>
    <w:rsid w:val="008307DB"/>
    <w:rsid w:val="00830A03"/>
    <w:rsid w:val="00830C07"/>
    <w:rsid w:val="00830CC3"/>
    <w:rsid w:val="00830D12"/>
    <w:rsid w:val="00831017"/>
    <w:rsid w:val="008310DD"/>
    <w:rsid w:val="00831145"/>
    <w:rsid w:val="00831216"/>
    <w:rsid w:val="00831547"/>
    <w:rsid w:val="00831562"/>
    <w:rsid w:val="008315DE"/>
    <w:rsid w:val="008316E1"/>
    <w:rsid w:val="0083170F"/>
    <w:rsid w:val="00831953"/>
    <w:rsid w:val="0083195C"/>
    <w:rsid w:val="00832017"/>
    <w:rsid w:val="00832531"/>
    <w:rsid w:val="00832583"/>
    <w:rsid w:val="0083282C"/>
    <w:rsid w:val="00832945"/>
    <w:rsid w:val="00832B47"/>
    <w:rsid w:val="00832BE9"/>
    <w:rsid w:val="00832D7C"/>
    <w:rsid w:val="0083312D"/>
    <w:rsid w:val="00833350"/>
    <w:rsid w:val="00833373"/>
    <w:rsid w:val="00833644"/>
    <w:rsid w:val="008336A0"/>
    <w:rsid w:val="00833772"/>
    <w:rsid w:val="008337FD"/>
    <w:rsid w:val="008338E2"/>
    <w:rsid w:val="00833A21"/>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0B"/>
    <w:rsid w:val="008620EE"/>
    <w:rsid w:val="0086269E"/>
    <w:rsid w:val="008629DE"/>
    <w:rsid w:val="00862A67"/>
    <w:rsid w:val="00862C20"/>
    <w:rsid w:val="00862D0A"/>
    <w:rsid w:val="00863079"/>
    <w:rsid w:val="0086351A"/>
    <w:rsid w:val="008635D5"/>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BA7"/>
    <w:rsid w:val="00877BEB"/>
    <w:rsid w:val="00877DA5"/>
    <w:rsid w:val="00877EE3"/>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532"/>
    <w:rsid w:val="0088179C"/>
    <w:rsid w:val="0088199E"/>
    <w:rsid w:val="00881B47"/>
    <w:rsid w:val="00881BC8"/>
    <w:rsid w:val="00881BCF"/>
    <w:rsid w:val="00881CE9"/>
    <w:rsid w:val="00882015"/>
    <w:rsid w:val="008827F1"/>
    <w:rsid w:val="00882A29"/>
    <w:rsid w:val="00882A81"/>
    <w:rsid w:val="00882BB8"/>
    <w:rsid w:val="00882CBB"/>
    <w:rsid w:val="00882F8F"/>
    <w:rsid w:val="00882FE9"/>
    <w:rsid w:val="008837CB"/>
    <w:rsid w:val="008838A3"/>
    <w:rsid w:val="00883DA2"/>
    <w:rsid w:val="00883E0B"/>
    <w:rsid w:val="00883F2E"/>
    <w:rsid w:val="00884149"/>
    <w:rsid w:val="0088423C"/>
    <w:rsid w:val="00884E52"/>
    <w:rsid w:val="00885448"/>
    <w:rsid w:val="008855A2"/>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4A"/>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8A2"/>
    <w:rsid w:val="00892D1E"/>
    <w:rsid w:val="00892EC8"/>
    <w:rsid w:val="00893426"/>
    <w:rsid w:val="008935E8"/>
    <w:rsid w:val="00893741"/>
    <w:rsid w:val="008938F7"/>
    <w:rsid w:val="00893980"/>
    <w:rsid w:val="0089398D"/>
    <w:rsid w:val="00893D5A"/>
    <w:rsid w:val="00893E4F"/>
    <w:rsid w:val="00893EDD"/>
    <w:rsid w:val="008943B8"/>
    <w:rsid w:val="0089482E"/>
    <w:rsid w:val="00894C29"/>
    <w:rsid w:val="00894F7E"/>
    <w:rsid w:val="00895DF4"/>
    <w:rsid w:val="00895EA6"/>
    <w:rsid w:val="008960A6"/>
    <w:rsid w:val="008961EB"/>
    <w:rsid w:val="008966E0"/>
    <w:rsid w:val="00896754"/>
    <w:rsid w:val="008967E3"/>
    <w:rsid w:val="00896A58"/>
    <w:rsid w:val="00896A5C"/>
    <w:rsid w:val="00896B58"/>
    <w:rsid w:val="00896CD1"/>
    <w:rsid w:val="00896EB5"/>
    <w:rsid w:val="00897142"/>
    <w:rsid w:val="00897473"/>
    <w:rsid w:val="008977C1"/>
    <w:rsid w:val="00897DC0"/>
    <w:rsid w:val="008A0629"/>
    <w:rsid w:val="008A0700"/>
    <w:rsid w:val="008A086A"/>
    <w:rsid w:val="008A0DCD"/>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2C3"/>
    <w:rsid w:val="008A584E"/>
    <w:rsid w:val="008A5B76"/>
    <w:rsid w:val="008A5CF3"/>
    <w:rsid w:val="008A6246"/>
    <w:rsid w:val="008A644A"/>
    <w:rsid w:val="008A6500"/>
    <w:rsid w:val="008A6656"/>
    <w:rsid w:val="008A66E6"/>
    <w:rsid w:val="008A6ACB"/>
    <w:rsid w:val="008A6B58"/>
    <w:rsid w:val="008A6BA7"/>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13C"/>
    <w:rsid w:val="008B467B"/>
    <w:rsid w:val="008B47CE"/>
    <w:rsid w:val="008B485F"/>
    <w:rsid w:val="008B48B7"/>
    <w:rsid w:val="008B48C4"/>
    <w:rsid w:val="008B48FE"/>
    <w:rsid w:val="008B4EE6"/>
    <w:rsid w:val="008B5235"/>
    <w:rsid w:val="008B540A"/>
    <w:rsid w:val="008B54A1"/>
    <w:rsid w:val="008B579E"/>
    <w:rsid w:val="008B59BF"/>
    <w:rsid w:val="008B5B99"/>
    <w:rsid w:val="008B5D35"/>
    <w:rsid w:val="008B5E7C"/>
    <w:rsid w:val="008B5F5E"/>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ED"/>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62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24"/>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19"/>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7FA"/>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AD0"/>
    <w:rsid w:val="00904B0C"/>
    <w:rsid w:val="00904D18"/>
    <w:rsid w:val="00904DDC"/>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6FD2"/>
    <w:rsid w:val="009070F5"/>
    <w:rsid w:val="0090710A"/>
    <w:rsid w:val="00907277"/>
    <w:rsid w:val="009074F2"/>
    <w:rsid w:val="009074FD"/>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404F"/>
    <w:rsid w:val="009140ED"/>
    <w:rsid w:val="009143B8"/>
    <w:rsid w:val="009145CD"/>
    <w:rsid w:val="00914812"/>
    <w:rsid w:val="009149D9"/>
    <w:rsid w:val="00914B4F"/>
    <w:rsid w:val="00915129"/>
    <w:rsid w:val="00915139"/>
    <w:rsid w:val="009151E1"/>
    <w:rsid w:val="0091533E"/>
    <w:rsid w:val="009155E3"/>
    <w:rsid w:val="0091572D"/>
    <w:rsid w:val="009159F3"/>
    <w:rsid w:val="00915A3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9F2"/>
    <w:rsid w:val="00917CBB"/>
    <w:rsid w:val="00920E7D"/>
    <w:rsid w:val="009212B0"/>
    <w:rsid w:val="009217FE"/>
    <w:rsid w:val="0092189B"/>
    <w:rsid w:val="009218F9"/>
    <w:rsid w:val="00921925"/>
    <w:rsid w:val="00921933"/>
    <w:rsid w:val="00921A97"/>
    <w:rsid w:val="00921BAB"/>
    <w:rsid w:val="00921CEC"/>
    <w:rsid w:val="00921D06"/>
    <w:rsid w:val="00921F7F"/>
    <w:rsid w:val="0092202B"/>
    <w:rsid w:val="00922064"/>
    <w:rsid w:val="009220A3"/>
    <w:rsid w:val="009221C9"/>
    <w:rsid w:val="0092252B"/>
    <w:rsid w:val="009225E3"/>
    <w:rsid w:val="009229A6"/>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64A"/>
    <w:rsid w:val="0093670A"/>
    <w:rsid w:val="009367F4"/>
    <w:rsid w:val="00936873"/>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4D"/>
    <w:rsid w:val="00942494"/>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E10"/>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B1F"/>
    <w:rsid w:val="00951BC5"/>
    <w:rsid w:val="00951E00"/>
    <w:rsid w:val="009520D9"/>
    <w:rsid w:val="0095212A"/>
    <w:rsid w:val="00952205"/>
    <w:rsid w:val="0095261D"/>
    <w:rsid w:val="00952718"/>
    <w:rsid w:val="0095278C"/>
    <w:rsid w:val="009528D1"/>
    <w:rsid w:val="009529F5"/>
    <w:rsid w:val="00952A9D"/>
    <w:rsid w:val="00952AA5"/>
    <w:rsid w:val="00952DE3"/>
    <w:rsid w:val="00952EF0"/>
    <w:rsid w:val="009539E1"/>
    <w:rsid w:val="00953AAA"/>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57FA2"/>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73"/>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8D9"/>
    <w:rsid w:val="00967932"/>
    <w:rsid w:val="00967A6E"/>
    <w:rsid w:val="00967B70"/>
    <w:rsid w:val="00967E61"/>
    <w:rsid w:val="0097027B"/>
    <w:rsid w:val="00970521"/>
    <w:rsid w:val="00970800"/>
    <w:rsid w:val="00970A9A"/>
    <w:rsid w:val="00970B5A"/>
    <w:rsid w:val="00970B66"/>
    <w:rsid w:val="00970B7D"/>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278"/>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408"/>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08F"/>
    <w:rsid w:val="00994957"/>
    <w:rsid w:val="009949D2"/>
    <w:rsid w:val="00994CC4"/>
    <w:rsid w:val="00994E57"/>
    <w:rsid w:val="009953DA"/>
    <w:rsid w:val="009954FB"/>
    <w:rsid w:val="009955C5"/>
    <w:rsid w:val="009955DD"/>
    <w:rsid w:val="0099570D"/>
    <w:rsid w:val="0099598E"/>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6B4"/>
    <w:rsid w:val="00997AF5"/>
    <w:rsid w:val="00997BF3"/>
    <w:rsid w:val="00997E2C"/>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A5A"/>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180"/>
    <w:rsid w:val="009B218F"/>
    <w:rsid w:val="009B2506"/>
    <w:rsid w:val="009B2703"/>
    <w:rsid w:val="009B2783"/>
    <w:rsid w:val="009B2A7C"/>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69D"/>
    <w:rsid w:val="009C57CC"/>
    <w:rsid w:val="009C5D22"/>
    <w:rsid w:val="009C5DA7"/>
    <w:rsid w:val="009C5E0F"/>
    <w:rsid w:val="009C6374"/>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53F"/>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0E4F"/>
    <w:rsid w:val="009E145E"/>
    <w:rsid w:val="009E14EA"/>
    <w:rsid w:val="009E1572"/>
    <w:rsid w:val="009E1821"/>
    <w:rsid w:val="009E199D"/>
    <w:rsid w:val="009E1AC6"/>
    <w:rsid w:val="009E1E2D"/>
    <w:rsid w:val="009E1ED9"/>
    <w:rsid w:val="009E1FD6"/>
    <w:rsid w:val="009E209E"/>
    <w:rsid w:val="009E28F0"/>
    <w:rsid w:val="009E2A90"/>
    <w:rsid w:val="009E2ABB"/>
    <w:rsid w:val="009E2B5A"/>
    <w:rsid w:val="009E2DEF"/>
    <w:rsid w:val="009E33B1"/>
    <w:rsid w:val="009E3624"/>
    <w:rsid w:val="009E38F7"/>
    <w:rsid w:val="009E3B67"/>
    <w:rsid w:val="009E3BA8"/>
    <w:rsid w:val="009E3C0E"/>
    <w:rsid w:val="009E444A"/>
    <w:rsid w:val="009E46D1"/>
    <w:rsid w:val="009E4B61"/>
    <w:rsid w:val="009E4FCE"/>
    <w:rsid w:val="009E5035"/>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E7C6A"/>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3AC1"/>
    <w:rsid w:val="009F3FF7"/>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0CEB"/>
    <w:rsid w:val="00A01430"/>
    <w:rsid w:val="00A0194B"/>
    <w:rsid w:val="00A01A34"/>
    <w:rsid w:val="00A01B3E"/>
    <w:rsid w:val="00A021D4"/>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25E"/>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9D1"/>
    <w:rsid w:val="00A11AB9"/>
    <w:rsid w:val="00A11B8A"/>
    <w:rsid w:val="00A11CA4"/>
    <w:rsid w:val="00A11D58"/>
    <w:rsid w:val="00A12062"/>
    <w:rsid w:val="00A122F7"/>
    <w:rsid w:val="00A12464"/>
    <w:rsid w:val="00A125AD"/>
    <w:rsid w:val="00A1268E"/>
    <w:rsid w:val="00A12D61"/>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AAE"/>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909"/>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7D5"/>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7ED"/>
    <w:rsid w:val="00A437F0"/>
    <w:rsid w:val="00A43AF4"/>
    <w:rsid w:val="00A43D8D"/>
    <w:rsid w:val="00A44044"/>
    <w:rsid w:val="00A4422C"/>
    <w:rsid w:val="00A443EA"/>
    <w:rsid w:val="00A4442C"/>
    <w:rsid w:val="00A44A01"/>
    <w:rsid w:val="00A44C30"/>
    <w:rsid w:val="00A44C93"/>
    <w:rsid w:val="00A45047"/>
    <w:rsid w:val="00A45257"/>
    <w:rsid w:val="00A452F0"/>
    <w:rsid w:val="00A45325"/>
    <w:rsid w:val="00A45368"/>
    <w:rsid w:val="00A45525"/>
    <w:rsid w:val="00A45775"/>
    <w:rsid w:val="00A45824"/>
    <w:rsid w:val="00A45919"/>
    <w:rsid w:val="00A45996"/>
    <w:rsid w:val="00A45B0B"/>
    <w:rsid w:val="00A45C87"/>
    <w:rsid w:val="00A45EA2"/>
    <w:rsid w:val="00A463AA"/>
    <w:rsid w:val="00A4665F"/>
    <w:rsid w:val="00A46905"/>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2B74"/>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6D"/>
    <w:rsid w:val="00A70C88"/>
    <w:rsid w:val="00A70DA3"/>
    <w:rsid w:val="00A71060"/>
    <w:rsid w:val="00A713E5"/>
    <w:rsid w:val="00A714AE"/>
    <w:rsid w:val="00A7178C"/>
    <w:rsid w:val="00A717C2"/>
    <w:rsid w:val="00A719BB"/>
    <w:rsid w:val="00A71BB4"/>
    <w:rsid w:val="00A71FE2"/>
    <w:rsid w:val="00A71FEA"/>
    <w:rsid w:val="00A72073"/>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2E9"/>
    <w:rsid w:val="00A81481"/>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39C6"/>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534"/>
    <w:rsid w:val="00A9373E"/>
    <w:rsid w:val="00A938BD"/>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F4F"/>
    <w:rsid w:val="00AA5257"/>
    <w:rsid w:val="00AA5334"/>
    <w:rsid w:val="00AA5632"/>
    <w:rsid w:val="00AA57D6"/>
    <w:rsid w:val="00AA59CE"/>
    <w:rsid w:val="00AA5A10"/>
    <w:rsid w:val="00AA5FB0"/>
    <w:rsid w:val="00AA604B"/>
    <w:rsid w:val="00AA62E3"/>
    <w:rsid w:val="00AA6309"/>
    <w:rsid w:val="00AA6468"/>
    <w:rsid w:val="00AA6E42"/>
    <w:rsid w:val="00AA6E4E"/>
    <w:rsid w:val="00AA6F17"/>
    <w:rsid w:val="00AA6F87"/>
    <w:rsid w:val="00AA71BC"/>
    <w:rsid w:val="00AA7526"/>
    <w:rsid w:val="00AA7A5E"/>
    <w:rsid w:val="00AA7C13"/>
    <w:rsid w:val="00AA7F77"/>
    <w:rsid w:val="00AB03D0"/>
    <w:rsid w:val="00AB069E"/>
    <w:rsid w:val="00AB0715"/>
    <w:rsid w:val="00AB0905"/>
    <w:rsid w:val="00AB0C02"/>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AD5"/>
    <w:rsid w:val="00AE4B4F"/>
    <w:rsid w:val="00AE4F39"/>
    <w:rsid w:val="00AE50CD"/>
    <w:rsid w:val="00AE53FD"/>
    <w:rsid w:val="00AE54DE"/>
    <w:rsid w:val="00AE5542"/>
    <w:rsid w:val="00AE59BB"/>
    <w:rsid w:val="00AE59CA"/>
    <w:rsid w:val="00AE5BD9"/>
    <w:rsid w:val="00AE5C27"/>
    <w:rsid w:val="00AE5C80"/>
    <w:rsid w:val="00AE5FE3"/>
    <w:rsid w:val="00AE61BD"/>
    <w:rsid w:val="00AE6206"/>
    <w:rsid w:val="00AE6389"/>
    <w:rsid w:val="00AE65E9"/>
    <w:rsid w:val="00AE680C"/>
    <w:rsid w:val="00AE6815"/>
    <w:rsid w:val="00AE6983"/>
    <w:rsid w:val="00AE6D8E"/>
    <w:rsid w:val="00AE6DC4"/>
    <w:rsid w:val="00AE6ED8"/>
    <w:rsid w:val="00AE6F35"/>
    <w:rsid w:val="00AE70D4"/>
    <w:rsid w:val="00AE7541"/>
    <w:rsid w:val="00AE7DDD"/>
    <w:rsid w:val="00AE7DEC"/>
    <w:rsid w:val="00AE7E68"/>
    <w:rsid w:val="00AE7F89"/>
    <w:rsid w:val="00AF0211"/>
    <w:rsid w:val="00AF033F"/>
    <w:rsid w:val="00AF047F"/>
    <w:rsid w:val="00AF0536"/>
    <w:rsid w:val="00AF0C16"/>
    <w:rsid w:val="00AF0DCB"/>
    <w:rsid w:val="00AF1174"/>
    <w:rsid w:val="00AF1327"/>
    <w:rsid w:val="00AF161F"/>
    <w:rsid w:val="00AF1718"/>
    <w:rsid w:val="00AF1890"/>
    <w:rsid w:val="00AF1D1B"/>
    <w:rsid w:val="00AF1D35"/>
    <w:rsid w:val="00AF1DFB"/>
    <w:rsid w:val="00AF2548"/>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9F6"/>
    <w:rsid w:val="00AF5AEC"/>
    <w:rsid w:val="00AF5D98"/>
    <w:rsid w:val="00AF6104"/>
    <w:rsid w:val="00AF664F"/>
    <w:rsid w:val="00AF66CF"/>
    <w:rsid w:val="00AF689B"/>
    <w:rsid w:val="00AF746F"/>
    <w:rsid w:val="00AF7515"/>
    <w:rsid w:val="00AF7754"/>
    <w:rsid w:val="00AF77A3"/>
    <w:rsid w:val="00AF7A96"/>
    <w:rsid w:val="00AF7FDB"/>
    <w:rsid w:val="00B0024F"/>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161"/>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5D4"/>
    <w:rsid w:val="00B1664F"/>
    <w:rsid w:val="00B167A0"/>
    <w:rsid w:val="00B16937"/>
    <w:rsid w:val="00B1695F"/>
    <w:rsid w:val="00B16B13"/>
    <w:rsid w:val="00B16C6E"/>
    <w:rsid w:val="00B16E85"/>
    <w:rsid w:val="00B16FD7"/>
    <w:rsid w:val="00B17231"/>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2DE"/>
    <w:rsid w:val="00B233C8"/>
    <w:rsid w:val="00B2359E"/>
    <w:rsid w:val="00B2379E"/>
    <w:rsid w:val="00B23860"/>
    <w:rsid w:val="00B23A16"/>
    <w:rsid w:val="00B23A5C"/>
    <w:rsid w:val="00B23EED"/>
    <w:rsid w:val="00B24253"/>
    <w:rsid w:val="00B24468"/>
    <w:rsid w:val="00B24750"/>
    <w:rsid w:val="00B24969"/>
    <w:rsid w:val="00B24ED3"/>
    <w:rsid w:val="00B25445"/>
    <w:rsid w:val="00B254F6"/>
    <w:rsid w:val="00B25523"/>
    <w:rsid w:val="00B25613"/>
    <w:rsid w:val="00B25651"/>
    <w:rsid w:val="00B256BB"/>
    <w:rsid w:val="00B257B5"/>
    <w:rsid w:val="00B25808"/>
    <w:rsid w:val="00B25915"/>
    <w:rsid w:val="00B25A50"/>
    <w:rsid w:val="00B25D75"/>
    <w:rsid w:val="00B25DCD"/>
    <w:rsid w:val="00B25E62"/>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9C"/>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931"/>
    <w:rsid w:val="00B41B18"/>
    <w:rsid w:val="00B42C85"/>
    <w:rsid w:val="00B42DF0"/>
    <w:rsid w:val="00B43415"/>
    <w:rsid w:val="00B43A30"/>
    <w:rsid w:val="00B43CB4"/>
    <w:rsid w:val="00B43D50"/>
    <w:rsid w:val="00B43EC2"/>
    <w:rsid w:val="00B44132"/>
    <w:rsid w:val="00B441F8"/>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3AE"/>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8E1"/>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6DA"/>
    <w:rsid w:val="00B5775B"/>
    <w:rsid w:val="00B578C7"/>
    <w:rsid w:val="00B57B3C"/>
    <w:rsid w:val="00B57BD6"/>
    <w:rsid w:val="00B57E1E"/>
    <w:rsid w:val="00B57EA5"/>
    <w:rsid w:val="00B57EBC"/>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6F1"/>
    <w:rsid w:val="00B6296B"/>
    <w:rsid w:val="00B62C4B"/>
    <w:rsid w:val="00B62D13"/>
    <w:rsid w:val="00B63064"/>
    <w:rsid w:val="00B63157"/>
    <w:rsid w:val="00B6318C"/>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28"/>
    <w:rsid w:val="00B84481"/>
    <w:rsid w:val="00B845AD"/>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2E2"/>
    <w:rsid w:val="00BA43A4"/>
    <w:rsid w:val="00BA4BE1"/>
    <w:rsid w:val="00BA4C7D"/>
    <w:rsid w:val="00BA4EBD"/>
    <w:rsid w:val="00BA57C1"/>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67E"/>
    <w:rsid w:val="00BB27D3"/>
    <w:rsid w:val="00BB2808"/>
    <w:rsid w:val="00BB2A6E"/>
    <w:rsid w:val="00BB2AA6"/>
    <w:rsid w:val="00BB2EB5"/>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25"/>
    <w:rsid w:val="00BB5EC5"/>
    <w:rsid w:val="00BB603E"/>
    <w:rsid w:val="00BB6244"/>
    <w:rsid w:val="00BB6298"/>
    <w:rsid w:val="00BB649E"/>
    <w:rsid w:val="00BB65E6"/>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30"/>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542"/>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4FF"/>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C2B"/>
    <w:rsid w:val="00BD5C4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4F0"/>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A85"/>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930"/>
    <w:rsid w:val="00C15A1B"/>
    <w:rsid w:val="00C15D1B"/>
    <w:rsid w:val="00C15FD3"/>
    <w:rsid w:val="00C16925"/>
    <w:rsid w:val="00C16BCE"/>
    <w:rsid w:val="00C16BD5"/>
    <w:rsid w:val="00C16DF1"/>
    <w:rsid w:val="00C171BB"/>
    <w:rsid w:val="00C173B4"/>
    <w:rsid w:val="00C176F2"/>
    <w:rsid w:val="00C17B83"/>
    <w:rsid w:val="00C17BD2"/>
    <w:rsid w:val="00C17BE0"/>
    <w:rsid w:val="00C17D02"/>
    <w:rsid w:val="00C17D9F"/>
    <w:rsid w:val="00C17FB6"/>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E46"/>
    <w:rsid w:val="00C20F4E"/>
    <w:rsid w:val="00C20FEA"/>
    <w:rsid w:val="00C210C2"/>
    <w:rsid w:val="00C216DC"/>
    <w:rsid w:val="00C2171D"/>
    <w:rsid w:val="00C21774"/>
    <w:rsid w:val="00C21CB8"/>
    <w:rsid w:val="00C21D01"/>
    <w:rsid w:val="00C21D3E"/>
    <w:rsid w:val="00C21E11"/>
    <w:rsid w:val="00C220DB"/>
    <w:rsid w:val="00C2214A"/>
    <w:rsid w:val="00C22192"/>
    <w:rsid w:val="00C224ED"/>
    <w:rsid w:val="00C2255A"/>
    <w:rsid w:val="00C22CFC"/>
    <w:rsid w:val="00C22E54"/>
    <w:rsid w:val="00C22EE8"/>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A9C"/>
    <w:rsid w:val="00C25D11"/>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2268"/>
    <w:rsid w:val="00C32DCA"/>
    <w:rsid w:val="00C32F65"/>
    <w:rsid w:val="00C33072"/>
    <w:rsid w:val="00C33305"/>
    <w:rsid w:val="00C33521"/>
    <w:rsid w:val="00C335DE"/>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5DD"/>
    <w:rsid w:val="00C376BC"/>
    <w:rsid w:val="00C37948"/>
    <w:rsid w:val="00C37CD1"/>
    <w:rsid w:val="00C37D77"/>
    <w:rsid w:val="00C37E59"/>
    <w:rsid w:val="00C37F83"/>
    <w:rsid w:val="00C404AD"/>
    <w:rsid w:val="00C406B6"/>
    <w:rsid w:val="00C40897"/>
    <w:rsid w:val="00C40D4F"/>
    <w:rsid w:val="00C41063"/>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9FD"/>
    <w:rsid w:val="00C51DAF"/>
    <w:rsid w:val="00C51FA3"/>
    <w:rsid w:val="00C5203B"/>
    <w:rsid w:val="00C52090"/>
    <w:rsid w:val="00C52193"/>
    <w:rsid w:val="00C5246E"/>
    <w:rsid w:val="00C52672"/>
    <w:rsid w:val="00C526EA"/>
    <w:rsid w:val="00C52735"/>
    <w:rsid w:val="00C5275D"/>
    <w:rsid w:val="00C5290D"/>
    <w:rsid w:val="00C52A77"/>
    <w:rsid w:val="00C52AE4"/>
    <w:rsid w:val="00C52BCA"/>
    <w:rsid w:val="00C52C7E"/>
    <w:rsid w:val="00C5332D"/>
    <w:rsid w:val="00C539E9"/>
    <w:rsid w:val="00C53AEF"/>
    <w:rsid w:val="00C53BB4"/>
    <w:rsid w:val="00C53CC5"/>
    <w:rsid w:val="00C53FF7"/>
    <w:rsid w:val="00C5428E"/>
    <w:rsid w:val="00C543CC"/>
    <w:rsid w:val="00C5461A"/>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4E57"/>
    <w:rsid w:val="00C85065"/>
    <w:rsid w:val="00C851B5"/>
    <w:rsid w:val="00C8529D"/>
    <w:rsid w:val="00C85890"/>
    <w:rsid w:val="00C85EB0"/>
    <w:rsid w:val="00C860CA"/>
    <w:rsid w:val="00C8653D"/>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37F"/>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F15"/>
    <w:rsid w:val="00CA200C"/>
    <w:rsid w:val="00CA24DC"/>
    <w:rsid w:val="00CA2621"/>
    <w:rsid w:val="00CA2627"/>
    <w:rsid w:val="00CA2705"/>
    <w:rsid w:val="00CA2958"/>
    <w:rsid w:val="00CA2998"/>
    <w:rsid w:val="00CA299B"/>
    <w:rsid w:val="00CA2C56"/>
    <w:rsid w:val="00CA2C5E"/>
    <w:rsid w:val="00CA2C64"/>
    <w:rsid w:val="00CA2E47"/>
    <w:rsid w:val="00CA2EA8"/>
    <w:rsid w:val="00CA2F11"/>
    <w:rsid w:val="00CA2F80"/>
    <w:rsid w:val="00CA304D"/>
    <w:rsid w:val="00CA3389"/>
    <w:rsid w:val="00CA3631"/>
    <w:rsid w:val="00CA3A32"/>
    <w:rsid w:val="00CA3D09"/>
    <w:rsid w:val="00CA3D24"/>
    <w:rsid w:val="00CA3F81"/>
    <w:rsid w:val="00CA414D"/>
    <w:rsid w:val="00CA41E5"/>
    <w:rsid w:val="00CA47D8"/>
    <w:rsid w:val="00CA499E"/>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1E"/>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3B3"/>
    <w:rsid w:val="00CB1677"/>
    <w:rsid w:val="00CB1723"/>
    <w:rsid w:val="00CB1A0E"/>
    <w:rsid w:val="00CB1A33"/>
    <w:rsid w:val="00CB1A5A"/>
    <w:rsid w:val="00CB1D9A"/>
    <w:rsid w:val="00CB1EE0"/>
    <w:rsid w:val="00CB22A1"/>
    <w:rsid w:val="00CB2515"/>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C3E"/>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433"/>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6AD"/>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0D4"/>
    <w:rsid w:val="00CE426C"/>
    <w:rsid w:val="00CE436C"/>
    <w:rsid w:val="00CE4640"/>
    <w:rsid w:val="00CE4722"/>
    <w:rsid w:val="00CE486F"/>
    <w:rsid w:val="00CE48ED"/>
    <w:rsid w:val="00CE4A3D"/>
    <w:rsid w:val="00CE4F26"/>
    <w:rsid w:val="00CE5154"/>
    <w:rsid w:val="00CE5271"/>
    <w:rsid w:val="00CE59AD"/>
    <w:rsid w:val="00CE5A15"/>
    <w:rsid w:val="00CE5E7C"/>
    <w:rsid w:val="00CE5F1D"/>
    <w:rsid w:val="00CE6062"/>
    <w:rsid w:val="00CE63E4"/>
    <w:rsid w:val="00CE641A"/>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4DA8"/>
    <w:rsid w:val="00CF4FF4"/>
    <w:rsid w:val="00CF5044"/>
    <w:rsid w:val="00CF5082"/>
    <w:rsid w:val="00CF50A6"/>
    <w:rsid w:val="00CF5168"/>
    <w:rsid w:val="00CF5450"/>
    <w:rsid w:val="00CF5497"/>
    <w:rsid w:val="00CF5732"/>
    <w:rsid w:val="00CF5A49"/>
    <w:rsid w:val="00CF5CC8"/>
    <w:rsid w:val="00CF5E08"/>
    <w:rsid w:val="00CF5F4C"/>
    <w:rsid w:val="00CF5F6F"/>
    <w:rsid w:val="00CF6185"/>
    <w:rsid w:val="00CF62BB"/>
    <w:rsid w:val="00CF62E1"/>
    <w:rsid w:val="00CF6440"/>
    <w:rsid w:val="00CF664B"/>
    <w:rsid w:val="00CF6B3F"/>
    <w:rsid w:val="00CF6CE8"/>
    <w:rsid w:val="00CF6E4F"/>
    <w:rsid w:val="00CF6E84"/>
    <w:rsid w:val="00CF7373"/>
    <w:rsid w:val="00CF7613"/>
    <w:rsid w:val="00D00420"/>
    <w:rsid w:val="00D006C0"/>
    <w:rsid w:val="00D008CE"/>
    <w:rsid w:val="00D00970"/>
    <w:rsid w:val="00D00C72"/>
    <w:rsid w:val="00D00CF7"/>
    <w:rsid w:val="00D00E1D"/>
    <w:rsid w:val="00D00EBA"/>
    <w:rsid w:val="00D015B7"/>
    <w:rsid w:val="00D019C1"/>
    <w:rsid w:val="00D01BF7"/>
    <w:rsid w:val="00D0238F"/>
    <w:rsid w:val="00D0291E"/>
    <w:rsid w:val="00D02D25"/>
    <w:rsid w:val="00D02EA4"/>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00"/>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7C6"/>
    <w:rsid w:val="00D11886"/>
    <w:rsid w:val="00D118BE"/>
    <w:rsid w:val="00D11D2F"/>
    <w:rsid w:val="00D1228A"/>
    <w:rsid w:val="00D12496"/>
    <w:rsid w:val="00D12684"/>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4EEA"/>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74F"/>
    <w:rsid w:val="00D2281B"/>
    <w:rsid w:val="00D22845"/>
    <w:rsid w:val="00D229D0"/>
    <w:rsid w:val="00D22AEF"/>
    <w:rsid w:val="00D22B1F"/>
    <w:rsid w:val="00D22DB6"/>
    <w:rsid w:val="00D22DE3"/>
    <w:rsid w:val="00D23039"/>
    <w:rsid w:val="00D2303E"/>
    <w:rsid w:val="00D230E9"/>
    <w:rsid w:val="00D231F6"/>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6EAF"/>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5C4"/>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6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545"/>
    <w:rsid w:val="00D467F2"/>
    <w:rsid w:val="00D46A07"/>
    <w:rsid w:val="00D46CAE"/>
    <w:rsid w:val="00D46F13"/>
    <w:rsid w:val="00D4712D"/>
    <w:rsid w:val="00D473A7"/>
    <w:rsid w:val="00D4742E"/>
    <w:rsid w:val="00D47709"/>
    <w:rsid w:val="00D47ABC"/>
    <w:rsid w:val="00D47AF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636"/>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BEF"/>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AA"/>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4C54"/>
    <w:rsid w:val="00D74E64"/>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AAB"/>
    <w:rsid w:val="00D81C28"/>
    <w:rsid w:val="00D820B2"/>
    <w:rsid w:val="00D820B8"/>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CE3"/>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3EF"/>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A38"/>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CFA"/>
    <w:rsid w:val="00D95DAF"/>
    <w:rsid w:val="00D95F2E"/>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042"/>
    <w:rsid w:val="00DA20A1"/>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28"/>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32"/>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0E30"/>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D61"/>
    <w:rsid w:val="00DE2ED9"/>
    <w:rsid w:val="00DE2F77"/>
    <w:rsid w:val="00DE3047"/>
    <w:rsid w:val="00DE3769"/>
    <w:rsid w:val="00DE377F"/>
    <w:rsid w:val="00DE37C4"/>
    <w:rsid w:val="00DE3BBD"/>
    <w:rsid w:val="00DE3C2B"/>
    <w:rsid w:val="00DE3F03"/>
    <w:rsid w:val="00DE404F"/>
    <w:rsid w:val="00DE40E3"/>
    <w:rsid w:val="00DE4176"/>
    <w:rsid w:val="00DE44C7"/>
    <w:rsid w:val="00DE47E6"/>
    <w:rsid w:val="00DE49C9"/>
    <w:rsid w:val="00DE4BF5"/>
    <w:rsid w:val="00DE4F23"/>
    <w:rsid w:val="00DE5003"/>
    <w:rsid w:val="00DE5027"/>
    <w:rsid w:val="00DE5506"/>
    <w:rsid w:val="00DE583B"/>
    <w:rsid w:val="00DE5CD8"/>
    <w:rsid w:val="00DE5CF6"/>
    <w:rsid w:val="00DE5D5D"/>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DC5"/>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0EE"/>
    <w:rsid w:val="00E0741F"/>
    <w:rsid w:val="00E07519"/>
    <w:rsid w:val="00E075BB"/>
    <w:rsid w:val="00E07A1C"/>
    <w:rsid w:val="00E07C95"/>
    <w:rsid w:val="00E07E8A"/>
    <w:rsid w:val="00E100A1"/>
    <w:rsid w:val="00E10155"/>
    <w:rsid w:val="00E1032E"/>
    <w:rsid w:val="00E103B7"/>
    <w:rsid w:val="00E10675"/>
    <w:rsid w:val="00E10676"/>
    <w:rsid w:val="00E10786"/>
    <w:rsid w:val="00E1114C"/>
    <w:rsid w:val="00E119DC"/>
    <w:rsid w:val="00E11A3A"/>
    <w:rsid w:val="00E11BC8"/>
    <w:rsid w:val="00E11BDC"/>
    <w:rsid w:val="00E11E77"/>
    <w:rsid w:val="00E12224"/>
    <w:rsid w:val="00E122EC"/>
    <w:rsid w:val="00E123FE"/>
    <w:rsid w:val="00E12432"/>
    <w:rsid w:val="00E12A9A"/>
    <w:rsid w:val="00E12B4D"/>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340"/>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B89"/>
    <w:rsid w:val="00E25E0F"/>
    <w:rsid w:val="00E2607E"/>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57D"/>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9E5"/>
    <w:rsid w:val="00E34A83"/>
    <w:rsid w:val="00E34B17"/>
    <w:rsid w:val="00E34E19"/>
    <w:rsid w:val="00E35047"/>
    <w:rsid w:val="00E351AC"/>
    <w:rsid w:val="00E3526B"/>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DE"/>
    <w:rsid w:val="00E440FA"/>
    <w:rsid w:val="00E44AD6"/>
    <w:rsid w:val="00E44D55"/>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1C31"/>
    <w:rsid w:val="00E52129"/>
    <w:rsid w:val="00E52337"/>
    <w:rsid w:val="00E5237E"/>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D9B"/>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8B"/>
    <w:rsid w:val="00E622B3"/>
    <w:rsid w:val="00E628AB"/>
    <w:rsid w:val="00E629F9"/>
    <w:rsid w:val="00E62B46"/>
    <w:rsid w:val="00E62BD6"/>
    <w:rsid w:val="00E63044"/>
    <w:rsid w:val="00E630D0"/>
    <w:rsid w:val="00E637E9"/>
    <w:rsid w:val="00E63822"/>
    <w:rsid w:val="00E63BAD"/>
    <w:rsid w:val="00E63DFC"/>
    <w:rsid w:val="00E63F09"/>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CCC"/>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3F07"/>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AF2"/>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5CC"/>
    <w:rsid w:val="00E9571E"/>
    <w:rsid w:val="00E95762"/>
    <w:rsid w:val="00E958CB"/>
    <w:rsid w:val="00E95C5D"/>
    <w:rsid w:val="00E95CB7"/>
    <w:rsid w:val="00E95F17"/>
    <w:rsid w:val="00E9638F"/>
    <w:rsid w:val="00E96655"/>
    <w:rsid w:val="00E9684F"/>
    <w:rsid w:val="00E96900"/>
    <w:rsid w:val="00E96CE8"/>
    <w:rsid w:val="00E96DEC"/>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EBF"/>
    <w:rsid w:val="00EA0F20"/>
    <w:rsid w:val="00EA1186"/>
    <w:rsid w:val="00EA11FD"/>
    <w:rsid w:val="00EA15D7"/>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418"/>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250"/>
    <w:rsid w:val="00EB63D8"/>
    <w:rsid w:val="00EB65B4"/>
    <w:rsid w:val="00EB67FC"/>
    <w:rsid w:val="00EB6996"/>
    <w:rsid w:val="00EB7123"/>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825"/>
    <w:rsid w:val="00EC2FEC"/>
    <w:rsid w:val="00EC3290"/>
    <w:rsid w:val="00EC3360"/>
    <w:rsid w:val="00EC3416"/>
    <w:rsid w:val="00EC34B1"/>
    <w:rsid w:val="00EC350D"/>
    <w:rsid w:val="00EC383A"/>
    <w:rsid w:val="00EC3CC8"/>
    <w:rsid w:val="00EC3D64"/>
    <w:rsid w:val="00EC47F0"/>
    <w:rsid w:val="00EC487B"/>
    <w:rsid w:val="00EC4ADF"/>
    <w:rsid w:val="00EC5384"/>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BA"/>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CC8"/>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1F"/>
    <w:rsid w:val="00EF3B88"/>
    <w:rsid w:val="00EF3F43"/>
    <w:rsid w:val="00EF400B"/>
    <w:rsid w:val="00EF4155"/>
    <w:rsid w:val="00EF4455"/>
    <w:rsid w:val="00EF44A9"/>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D59"/>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8C6"/>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193"/>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63"/>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BA4"/>
    <w:rsid w:val="00F36F7A"/>
    <w:rsid w:val="00F36FA5"/>
    <w:rsid w:val="00F36FEF"/>
    <w:rsid w:val="00F3702A"/>
    <w:rsid w:val="00F37193"/>
    <w:rsid w:val="00F37245"/>
    <w:rsid w:val="00F376A4"/>
    <w:rsid w:val="00F37B16"/>
    <w:rsid w:val="00F37DA0"/>
    <w:rsid w:val="00F402B8"/>
    <w:rsid w:val="00F402F8"/>
    <w:rsid w:val="00F4034C"/>
    <w:rsid w:val="00F4035B"/>
    <w:rsid w:val="00F4045E"/>
    <w:rsid w:val="00F40533"/>
    <w:rsid w:val="00F40DEC"/>
    <w:rsid w:val="00F414C4"/>
    <w:rsid w:val="00F415FA"/>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96D"/>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7AB"/>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2C0"/>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78E"/>
    <w:rsid w:val="00F628BE"/>
    <w:rsid w:val="00F6338B"/>
    <w:rsid w:val="00F63669"/>
    <w:rsid w:val="00F638F1"/>
    <w:rsid w:val="00F6393E"/>
    <w:rsid w:val="00F63C33"/>
    <w:rsid w:val="00F63EF9"/>
    <w:rsid w:val="00F63F19"/>
    <w:rsid w:val="00F640E7"/>
    <w:rsid w:val="00F6431F"/>
    <w:rsid w:val="00F6473D"/>
    <w:rsid w:val="00F64947"/>
    <w:rsid w:val="00F64A0C"/>
    <w:rsid w:val="00F64D84"/>
    <w:rsid w:val="00F64FEF"/>
    <w:rsid w:val="00F654C2"/>
    <w:rsid w:val="00F6576F"/>
    <w:rsid w:val="00F65AC6"/>
    <w:rsid w:val="00F65B2F"/>
    <w:rsid w:val="00F65B60"/>
    <w:rsid w:val="00F65D4E"/>
    <w:rsid w:val="00F65FAD"/>
    <w:rsid w:val="00F66168"/>
    <w:rsid w:val="00F66447"/>
    <w:rsid w:val="00F66495"/>
    <w:rsid w:val="00F66549"/>
    <w:rsid w:val="00F6690C"/>
    <w:rsid w:val="00F66A34"/>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03"/>
    <w:rsid w:val="00F7691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9B9"/>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4F19"/>
    <w:rsid w:val="00F85007"/>
    <w:rsid w:val="00F85082"/>
    <w:rsid w:val="00F850CF"/>
    <w:rsid w:val="00F8519D"/>
    <w:rsid w:val="00F85263"/>
    <w:rsid w:val="00F85274"/>
    <w:rsid w:val="00F85336"/>
    <w:rsid w:val="00F854DE"/>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1F4"/>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0BB"/>
    <w:rsid w:val="00FB6135"/>
    <w:rsid w:val="00FB6795"/>
    <w:rsid w:val="00FB6C59"/>
    <w:rsid w:val="00FB6D4D"/>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167"/>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9C4"/>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865"/>
    <w:rsid w:val="00FD4A14"/>
    <w:rsid w:val="00FD4B2F"/>
    <w:rsid w:val="00FD4BCF"/>
    <w:rsid w:val="00FD4CC1"/>
    <w:rsid w:val="00FD524C"/>
    <w:rsid w:val="00FD56A1"/>
    <w:rsid w:val="00FD59CA"/>
    <w:rsid w:val="00FD5B49"/>
    <w:rsid w:val="00FD5DEF"/>
    <w:rsid w:val="00FD6237"/>
    <w:rsid w:val="00FD6383"/>
    <w:rsid w:val="00FD642F"/>
    <w:rsid w:val="00FD64E1"/>
    <w:rsid w:val="00FD6B96"/>
    <w:rsid w:val="00FD6E4D"/>
    <w:rsid w:val="00FD71C2"/>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4F00"/>
    <w:rsid w:val="00FF5035"/>
    <w:rsid w:val="00FF513C"/>
    <w:rsid w:val="00FF51CB"/>
    <w:rsid w:val="00FF52D6"/>
    <w:rsid w:val="00FF5376"/>
    <w:rsid w:val="00FF538D"/>
    <w:rsid w:val="00FF5543"/>
    <w:rsid w:val="00FF558F"/>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198A"/>
    <w:pPr>
      <w:spacing w:after="180"/>
    </w:pPr>
    <w:rPr>
      <w:rFonts w:eastAsia="Calibri Light"/>
      <w:sz w:val="22"/>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link w:val="3Char"/>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864"/>
      </w:tabs>
      <w:outlineLvl w:val="4"/>
    </w:pPr>
    <w:rPr>
      <w:sz w:val="22"/>
    </w:rPr>
  </w:style>
  <w:style w:type="paragraph" w:styleId="6">
    <w:name w:val="heading 6"/>
    <w:basedOn w:val="H6"/>
    <w:next w:val="a0"/>
    <w:qFormat/>
    <w:rsid w:val="00090454"/>
    <w:pPr>
      <w:numPr>
        <w:ilvl w:val="5"/>
        <w:numId w:val="2"/>
      </w:numPr>
      <w:outlineLvl w:val="5"/>
    </w:pPr>
  </w:style>
  <w:style w:type="paragraph" w:styleId="7">
    <w:name w:val="heading 7"/>
    <w:basedOn w:val="H6"/>
    <w:next w:val="a0"/>
    <w:qFormat/>
    <w:rsid w:val="00090454"/>
    <w:pPr>
      <w:numPr>
        <w:ilvl w:val="6"/>
        <w:numId w:val="2"/>
      </w:numPr>
      <w:outlineLvl w:val="6"/>
    </w:pPr>
  </w:style>
  <w:style w:type="paragraph" w:styleId="8">
    <w:name w:val="heading 8"/>
    <w:basedOn w:val="1"/>
    <w:next w:val="a0"/>
    <w:qFormat/>
    <w:rsid w:val="00090454"/>
    <w:pPr>
      <w:numPr>
        <w:ilvl w:val="7"/>
        <w:numId w:val="2"/>
      </w:num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Id w:val="0"/>
      </w:numPr>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listparagraph">
    <w:name w:val="x_xmsolistparagraph"/>
    <w:basedOn w:val="a0"/>
    <w:rsid w:val="00E96DEC"/>
    <w:pPr>
      <w:spacing w:before="100" w:beforeAutospacing="1" w:after="100" w:afterAutospacing="1"/>
    </w:pPr>
    <w:rPr>
      <w:rFonts w:ascii="Calibri" w:eastAsia="Calibri" w:hAnsi="Calibri" w:cs="Calibri"/>
      <w:szCs w:val="22"/>
      <w:lang w:val="en-US"/>
    </w:rPr>
  </w:style>
  <w:style w:type="table" w:customStyle="1" w:styleId="2f2">
    <w:name w:val="网格型2"/>
    <w:basedOn w:val="a2"/>
    <w:next w:val="af2"/>
    <w:rsid w:val="00F84F19"/>
    <w:rPr>
      <w:rFonts w:ascii="CG Times (WN)" w:hAnsi="CG Times (W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
    <w:basedOn w:val="a1"/>
    <w:link w:val="1"/>
    <w:rsid w:val="0051198A"/>
    <w:rPr>
      <w:rFonts w:ascii="inherit" w:hAnsi="inherit"/>
      <w:sz w:val="36"/>
      <w:lang w:val="en-GB" w:eastAsia="en-US"/>
    </w:rPr>
  </w:style>
  <w:style w:type="table" w:customStyle="1" w:styleId="3f">
    <w:name w:val="网格型3"/>
    <w:basedOn w:val="a2"/>
    <w:next w:val="af2"/>
    <w:rsid w:val="0051198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rsid w:val="00374B5C"/>
    <w:rPr>
      <w:rFonts w:ascii="inherit" w:eastAsia="Times New Roman" w:hAnsi="inherit"/>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8264936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99245202">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398333061">
      <w:bodyDiv w:val="1"/>
      <w:marLeft w:val="0"/>
      <w:marRight w:val="0"/>
      <w:marTop w:val="0"/>
      <w:marBottom w:val="0"/>
      <w:divBdr>
        <w:top w:val="none" w:sz="0" w:space="0" w:color="auto"/>
        <w:left w:val="none" w:sz="0" w:space="0" w:color="auto"/>
        <w:bottom w:val="none" w:sz="0" w:space="0" w:color="auto"/>
        <w:right w:val="none" w:sz="0" w:space="0" w:color="auto"/>
      </w:divBdr>
    </w:div>
    <w:div w:id="413205994">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3177308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519646">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20598297">
      <w:bodyDiv w:val="1"/>
      <w:marLeft w:val="0"/>
      <w:marRight w:val="0"/>
      <w:marTop w:val="0"/>
      <w:marBottom w:val="0"/>
      <w:divBdr>
        <w:top w:val="none" w:sz="0" w:space="0" w:color="auto"/>
        <w:left w:val="none" w:sz="0" w:space="0" w:color="auto"/>
        <w:bottom w:val="none" w:sz="0" w:space="0" w:color="auto"/>
        <w:right w:val="none" w:sz="0" w:space="0" w:color="auto"/>
      </w:divBdr>
    </w:div>
    <w:div w:id="936325220">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24754681">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367557742">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41877124">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27135166">
      <w:bodyDiv w:val="1"/>
      <w:marLeft w:val="0"/>
      <w:marRight w:val="0"/>
      <w:marTop w:val="0"/>
      <w:marBottom w:val="0"/>
      <w:divBdr>
        <w:top w:val="none" w:sz="0" w:space="0" w:color="auto"/>
        <w:left w:val="none" w:sz="0" w:space="0" w:color="auto"/>
        <w:bottom w:val="none" w:sz="0" w:space="0" w:color="auto"/>
        <w:right w:val="none" w:sz="0" w:space="0" w:color="auto"/>
      </w:divBdr>
    </w:div>
    <w:div w:id="1550266859">
      <w:bodyDiv w:val="1"/>
      <w:marLeft w:val="0"/>
      <w:marRight w:val="0"/>
      <w:marTop w:val="0"/>
      <w:marBottom w:val="0"/>
      <w:divBdr>
        <w:top w:val="none" w:sz="0" w:space="0" w:color="auto"/>
        <w:left w:val="none" w:sz="0" w:space="0" w:color="auto"/>
        <w:bottom w:val="none" w:sz="0" w:space="0" w:color="auto"/>
        <w:right w:val="none" w:sz="0" w:space="0" w:color="auto"/>
      </w:divBdr>
    </w:div>
    <w:div w:id="1578594094">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19282380">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50419318">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4597753">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74534">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50813525">
      <w:bodyDiv w:val="1"/>
      <w:marLeft w:val="0"/>
      <w:marRight w:val="0"/>
      <w:marTop w:val="0"/>
      <w:marBottom w:val="0"/>
      <w:divBdr>
        <w:top w:val="none" w:sz="0" w:space="0" w:color="auto"/>
        <w:left w:val="none" w:sz="0" w:space="0" w:color="auto"/>
        <w:bottom w:val="none" w:sz="0" w:space="0" w:color="auto"/>
        <w:right w:val="none" w:sz="0" w:space="0" w:color="auto"/>
      </w:divBdr>
    </w:div>
    <w:div w:id="1979603871">
      <w:bodyDiv w:val="1"/>
      <w:marLeft w:val="0"/>
      <w:marRight w:val="0"/>
      <w:marTop w:val="0"/>
      <w:marBottom w:val="0"/>
      <w:divBdr>
        <w:top w:val="none" w:sz="0" w:space="0" w:color="auto"/>
        <w:left w:val="none" w:sz="0" w:space="0" w:color="auto"/>
        <w:bottom w:val="none" w:sz="0" w:space="0" w:color="auto"/>
        <w:right w:val="none" w:sz="0" w:space="0" w:color="auto"/>
      </w:divBdr>
    </w:div>
    <w:div w:id="1979989042">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24FD0-28C6-4BEC-8358-FA8279A23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9</Pages>
  <Words>4346</Words>
  <Characters>24776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29064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HiSilicon_wr</cp:lastModifiedBy>
  <cp:revision>2</cp:revision>
  <cp:lastPrinted>2016-05-09T11:19:00Z</cp:lastPrinted>
  <dcterms:created xsi:type="dcterms:W3CDTF">2021-08-06T06:16:00Z</dcterms:created>
  <dcterms:modified xsi:type="dcterms:W3CDTF">2021-08-06T06:16:00Z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(3)mu3RDkYfavUP3ZS/0xYlb8Pvg1hoVr673+tnKQHxG7shw/eyKyw2OqqCPqalzRMhj4e7PMB7
h6+oNGzIOUYpYB178ep9Q1J/Q86tFMWX7PdDfshe/xOWmlofbtQIKYXoV37tMjHgdFjAtTHo
dcW6Y4+LihoqovCnTk4/IgIhEdj8VSmEaf4eYzvQKcF7X+J37STq60ZmI656smyj2I3WtNWW
ltFmz5B6GBhqYzrst/</vt:lpwstr>
  </property>
  <property fmtid="{D5CDD505-2E9C-101B-9397-08002B2CF9AE}" pid="32" name="_2015_ms_pID_725343_00">
    <vt:lpwstr>_2015_ms_pID_725343</vt:lpwstr>
  </property>
  <property fmtid="{D5CDD505-2E9C-101B-9397-08002B2CF9AE}" pid="33" name="_2015_ms_pID_7253431">
    <vt:lpwstr>Y8cRRFmo69YA7CtRKuJIePkJbOvo47JDX2jFGPEDMbpjmXnCZgG9ZJ
heuoewoL0xvtRDw54wNon01KlmTg+YbXd+M1kvFphLQyltiqKcfpGLZg1GOCktXWWqsTueT4
eL09378Q9n6Tno3UliKbzgHqejqPVMMqAUjk93GSe6V6GVu/e41WS7ciBvvC43BwLZmjpFil
iXBX9x1yYSAmFtENTSSfoktrkN+/0pAPW7JC</vt:lpwstr>
  </property>
  <property fmtid="{D5CDD505-2E9C-101B-9397-08002B2CF9AE}" pid="34" name="_2015_ms_pID_7253431_00">
    <vt:lpwstr>_2015_ms_pID_7253431</vt:lpwstr>
  </property>
  <property fmtid="{D5CDD505-2E9C-101B-9397-08002B2CF9AE}" pid="35" name="_2015_ms_pID_7253432">
    <vt:lpwstr>kB8Od3pumNc9XJR6ot4bxIWtUVrcazDKz56Q
710Lnfskx97UHBq5WABzjD6eYhwWA6R5Y1GtcTEc++LkxYN6bDU=</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1626683458</vt:lpwstr>
  </property>
</Properties>
</file>